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1760" w:firstLineChars="400"/>
        <w:jc w:val="both"/>
        <w:rPr>
          <w:rFonts w:hint="eastAsia" w:asciiTheme="minorEastAsia" w:hAnsiTheme="minorEastAsia" w:eastAsiaTheme="minorEastAsia" w:cstheme="minorEastAsia"/>
          <w:b/>
          <w:bCs/>
          <w:i w:val="0"/>
          <w:iCs w:val="0"/>
          <w:caps w:val="0"/>
          <w:color w:val="333333"/>
          <w:spacing w:val="0"/>
          <w:sz w:val="44"/>
          <w:szCs w:val="44"/>
          <w:shd w:val="clear" w:fill="FFFFFF"/>
          <w:lang w:val="en-US" w:eastAsia="zh-CN"/>
        </w:rPr>
      </w:pPr>
      <w:r>
        <w:rPr>
          <w:rFonts w:hint="eastAsia" w:ascii="仿宋" w:hAnsi="仿宋" w:eastAsia="仿宋" w:cs="仿宋"/>
          <w:sz w:val="44"/>
          <w:szCs w:val="44"/>
          <w:lang w:val="en-US" w:eastAsia="zh-CN"/>
        </w:rPr>
        <w:t xml:space="preserve"> </w:t>
      </w:r>
      <w:r>
        <w:rPr>
          <w:rFonts w:hint="eastAsia" w:asciiTheme="minorEastAsia" w:hAnsiTheme="minorEastAsia" w:eastAsiaTheme="minorEastAsia" w:cstheme="minorEastAsia"/>
          <w:b/>
          <w:bCs/>
          <w:i w:val="0"/>
          <w:iCs w:val="0"/>
          <w:caps w:val="0"/>
          <w:color w:val="333333"/>
          <w:spacing w:val="0"/>
          <w:sz w:val="44"/>
          <w:szCs w:val="44"/>
          <w:shd w:val="clear" w:fill="FFFFFF"/>
          <w:lang w:val="en-US" w:eastAsia="zh-CN"/>
        </w:rPr>
        <w:t>Yojo________幼儿园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1767" w:firstLineChars="400"/>
        <w:jc w:val="both"/>
        <w:rPr>
          <w:rFonts w:hint="eastAsia" w:asciiTheme="minorEastAsia" w:hAnsiTheme="minorEastAsia" w:eastAsiaTheme="minorEastAsia" w:cstheme="minorEastAsia"/>
          <w:b/>
          <w:bCs/>
          <w:i w:val="0"/>
          <w:iCs w:val="0"/>
          <w:caps w:val="0"/>
          <w:color w:val="333333"/>
          <w:spacing w:val="0"/>
          <w:sz w:val="44"/>
          <w:szCs w:val="4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1928" w:firstLineChars="600"/>
        <w:jc w:val="both"/>
        <w:rPr>
          <w:rFonts w:hint="default" w:asciiTheme="minorEastAsia" w:hAnsiTheme="minorEastAsia" w:eastAsiaTheme="minorEastAsia" w:cstheme="minorEastAsia"/>
          <w:b/>
          <w:bCs/>
          <w:i w:val="0"/>
          <w:iCs w:val="0"/>
          <w:caps w:val="0"/>
          <w:color w:val="333333"/>
          <w:spacing w:val="0"/>
          <w:sz w:val="32"/>
          <w:szCs w:val="32"/>
          <w:shd w:val="clear" w:fill="FFFFFF"/>
          <w:lang w:val="en-US" w:eastAsia="zh-CN"/>
        </w:rPr>
      </w:pP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疫情</w:t>
      </w:r>
      <w:r>
        <w:rPr>
          <w:rFonts w:hint="eastAsia" w:asciiTheme="minorEastAsia" w:hAnsiTheme="minorEastAsia" w:cstheme="minorEastAsia"/>
          <w:b/>
          <w:bCs/>
          <w:i w:val="0"/>
          <w:iCs w:val="0"/>
          <w:caps w:val="0"/>
          <w:color w:val="333333"/>
          <w:spacing w:val="0"/>
          <w:sz w:val="32"/>
          <w:szCs w:val="32"/>
          <w:shd w:val="clear" w:fill="FFFFFF"/>
          <w:lang w:val="en-US" w:eastAsia="zh-CN"/>
        </w:rPr>
        <w:t>防控</w:t>
      </w: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两案九制全套工作</w:t>
      </w:r>
      <w:r>
        <w:rPr>
          <w:rFonts w:hint="eastAsia" w:asciiTheme="minorEastAsia" w:hAnsiTheme="minorEastAsia" w:cstheme="minorEastAsia"/>
          <w:b/>
          <w:bCs/>
          <w:i w:val="0"/>
          <w:iCs w:val="0"/>
          <w:caps w:val="0"/>
          <w:color w:val="333333"/>
          <w:spacing w:val="0"/>
          <w:sz w:val="32"/>
          <w:szCs w:val="32"/>
          <w:shd w:val="clear" w:fill="FFFFFF"/>
          <w:lang w:val="en-US" w:eastAsia="zh-CN"/>
        </w:rPr>
        <w:t>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right="0" w:firstLine="840" w:firstLineChars="400"/>
        <w:jc w:val="both"/>
        <w:rPr>
          <w:rFonts w:hint="eastAsia" w:asciiTheme="minorEastAsia" w:hAnsiTheme="minorEastAsia" w:cstheme="minorEastAsia"/>
          <w:sz w:val="21"/>
          <w:szCs w:val="21"/>
          <w:lang w:val="en-US" w:eastAsia="zh-CN"/>
        </w:rPr>
      </w:pPr>
    </w:p>
    <w:p>
      <w:pPr>
        <w:spacing w:line="240" w:lineRule="auto"/>
        <w:ind w:firstLine="0" w:firstLineChars="0"/>
        <w:jc w:val="both"/>
        <w:rPr>
          <w:rFonts w:hint="eastAsia" w:ascii="Calibri" w:hAnsi="Calibri" w:cs="Calibri"/>
          <w:b/>
          <w:sz w:val="36"/>
          <w:szCs w:val="32"/>
          <w:shd w:val="clear" w:color="auto" w:fill="FFFFFF"/>
        </w:rPr>
      </w:pPr>
    </w:p>
    <w:p>
      <w:pPr>
        <w:spacing w:line="240" w:lineRule="auto"/>
        <w:ind w:firstLine="0" w:firstLineChars="0"/>
        <w:jc w:val="center"/>
        <w:rPr>
          <w:rFonts w:ascii="Calibri" w:hAnsi="Calibri" w:cs="Calibri"/>
          <w:b/>
          <w:sz w:val="36"/>
          <w:szCs w:val="32"/>
          <w:shd w:val="clear" w:color="auto" w:fill="FFFFFF"/>
        </w:rPr>
      </w:pPr>
      <w:r>
        <w:rPr>
          <w:rFonts w:hint="eastAsia" w:ascii="Calibri" w:hAnsi="Calibri" w:cs="Calibri"/>
          <w:b/>
          <w:sz w:val="36"/>
          <w:szCs w:val="32"/>
          <w:shd w:val="clear" w:color="auto" w:fill="FFFFFF"/>
        </w:rPr>
        <w:t>目</w:t>
      </w:r>
      <w:r>
        <w:rPr>
          <w:rFonts w:ascii="Calibri" w:hAnsi="Calibri" w:cs="Calibri"/>
          <w:b/>
          <w:sz w:val="36"/>
          <w:szCs w:val="32"/>
          <w:shd w:val="clear" w:color="auto" w:fill="FFFFFF"/>
        </w:rPr>
        <w:t xml:space="preserve">   </w:t>
      </w:r>
      <w:r>
        <w:rPr>
          <w:rFonts w:hint="eastAsia" w:ascii="Calibri" w:hAnsi="Calibri" w:cs="Calibri"/>
          <w:b/>
          <w:sz w:val="36"/>
          <w:szCs w:val="32"/>
          <w:shd w:val="clear" w:color="auto" w:fill="FFFFFF"/>
        </w:rPr>
        <w:t>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bCs w:val="0"/>
          <w:color w:val="000000"/>
          <w:kern w:val="0"/>
          <w:sz w:val="21"/>
          <w:szCs w:val="21"/>
        </w:rPr>
        <w:t>第1章 幼儿园疫情防控工作方案</w:t>
      </w:r>
      <w:r>
        <w:rPr>
          <w:rFonts w:hint="eastAsia" w:asciiTheme="minorEastAsia" w:hAnsiTheme="minorEastAsia" w:cstheme="minorEastAsia"/>
          <w:b w:val="0"/>
          <w:bCs/>
          <w:color w:val="000000"/>
          <w:kern w:val="0"/>
          <w:sz w:val="21"/>
          <w:szCs w:val="21"/>
          <w:lang w:val="en-US" w:eastAsia="zh-CN"/>
        </w:rPr>
        <w:t>.......................................3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1.1 目标任务</w:t>
      </w:r>
      <w:r>
        <w:rPr>
          <w:rFonts w:hint="eastAsia" w:asciiTheme="minorEastAsia" w:hAnsiTheme="minorEastAsia" w:cstheme="minorEastAsia"/>
          <w:b w:val="0"/>
          <w:bCs/>
          <w:color w:val="000000"/>
          <w:kern w:val="0"/>
          <w:sz w:val="21"/>
          <w:szCs w:val="21"/>
          <w:lang w:val="en-US" w:eastAsia="zh-CN"/>
        </w:rPr>
        <w:t>............................................................3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1.2 组织领导</w:t>
      </w:r>
      <w:r>
        <w:rPr>
          <w:rFonts w:hint="eastAsia" w:asciiTheme="minorEastAsia" w:hAnsiTheme="minorEastAsia" w:cstheme="minorEastAsia"/>
          <w:b w:val="0"/>
          <w:bCs/>
          <w:color w:val="000000"/>
          <w:kern w:val="0"/>
          <w:sz w:val="21"/>
          <w:szCs w:val="21"/>
          <w:lang w:val="en-US" w:eastAsia="zh-CN"/>
        </w:rPr>
        <w:t>............................................................3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1.3 具体工作安排</w:t>
      </w:r>
      <w:r>
        <w:rPr>
          <w:rFonts w:hint="eastAsia" w:asciiTheme="minorEastAsia" w:hAnsiTheme="minorEastAsia" w:cstheme="minorEastAsia"/>
          <w:b w:val="0"/>
          <w:bCs/>
          <w:color w:val="000000"/>
          <w:kern w:val="0"/>
          <w:sz w:val="21"/>
          <w:szCs w:val="21"/>
          <w:lang w:val="en-US" w:eastAsia="zh-CN"/>
        </w:rPr>
        <w:t>........................................................4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1.4 几点工作要求</w:t>
      </w:r>
      <w:r>
        <w:rPr>
          <w:rFonts w:hint="eastAsia" w:asciiTheme="minorEastAsia" w:hAnsiTheme="minorEastAsia" w:cstheme="minorEastAsia"/>
          <w:b w:val="0"/>
          <w:bCs/>
          <w:color w:val="000000"/>
          <w:kern w:val="0"/>
          <w:sz w:val="21"/>
          <w:szCs w:val="21"/>
          <w:lang w:val="en-US" w:eastAsia="zh-CN"/>
        </w:rPr>
        <w:t>........................................................6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bCs w:val="0"/>
          <w:color w:val="000000"/>
          <w:kern w:val="0"/>
          <w:sz w:val="21"/>
          <w:szCs w:val="21"/>
        </w:rPr>
        <w:t>第2章 幼儿园突发公共卫生事件应急预案</w:t>
      </w:r>
      <w:r>
        <w:rPr>
          <w:rFonts w:hint="eastAsia" w:asciiTheme="minorEastAsia" w:hAnsiTheme="minorEastAsia" w:cstheme="minorEastAsia"/>
          <w:b w:val="0"/>
          <w:bCs/>
          <w:color w:val="000000"/>
          <w:kern w:val="0"/>
          <w:sz w:val="21"/>
          <w:szCs w:val="21"/>
          <w:lang w:val="en-US" w:eastAsia="zh-CN"/>
        </w:rPr>
        <w:t>...................................8</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2.1 总则</w:t>
      </w:r>
      <w:r>
        <w:rPr>
          <w:rFonts w:hint="eastAsia" w:asciiTheme="minorEastAsia" w:hAnsiTheme="minorEastAsia" w:cstheme="minorEastAsia"/>
          <w:b w:val="0"/>
          <w:bCs/>
          <w:color w:val="000000"/>
          <w:kern w:val="0"/>
          <w:sz w:val="21"/>
          <w:szCs w:val="21"/>
          <w:lang w:val="en-US" w:eastAsia="zh-CN"/>
        </w:rPr>
        <w:t>................................................................8</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2.2 突发公共卫生事件的分级</w:t>
      </w:r>
      <w:r>
        <w:rPr>
          <w:rFonts w:hint="eastAsia" w:asciiTheme="minorEastAsia" w:hAnsiTheme="minorEastAsia" w:cstheme="minorEastAsia"/>
          <w:b w:val="0"/>
          <w:bCs/>
          <w:color w:val="000000"/>
          <w:kern w:val="0"/>
          <w:sz w:val="21"/>
          <w:szCs w:val="21"/>
          <w:lang w:val="en-US" w:eastAsia="zh-CN"/>
        </w:rPr>
        <w:t>..............................................8</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2.3 幼儿园突发公共卫生事件工作目标</w:t>
      </w:r>
      <w:r>
        <w:rPr>
          <w:rFonts w:hint="eastAsia" w:asciiTheme="minorEastAsia" w:hAnsiTheme="minorEastAsia" w:cstheme="minorEastAsia"/>
          <w:b w:val="0"/>
          <w:bCs/>
          <w:color w:val="000000"/>
          <w:kern w:val="0"/>
          <w:sz w:val="21"/>
          <w:szCs w:val="21"/>
          <w:lang w:val="en-US" w:eastAsia="zh-CN"/>
        </w:rPr>
        <w:t>......................................10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2.4 幼儿园突发公共卫生事件工作原则</w:t>
      </w:r>
      <w:r>
        <w:rPr>
          <w:rFonts w:hint="eastAsia" w:asciiTheme="minorEastAsia" w:hAnsiTheme="minorEastAsia" w:cstheme="minorEastAsia"/>
          <w:b w:val="0"/>
          <w:bCs/>
          <w:color w:val="000000"/>
          <w:kern w:val="0"/>
          <w:sz w:val="21"/>
          <w:szCs w:val="21"/>
          <w:lang w:val="en-US" w:eastAsia="zh-CN"/>
        </w:rPr>
        <w:t>......................................10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2.5 幼儿园突发公共卫生事件组织管理</w:t>
      </w:r>
      <w:r>
        <w:rPr>
          <w:rFonts w:hint="eastAsia" w:asciiTheme="minorEastAsia" w:hAnsiTheme="minorEastAsia" w:cstheme="minorEastAsia"/>
          <w:b w:val="0"/>
          <w:bCs/>
          <w:color w:val="000000"/>
          <w:kern w:val="0"/>
          <w:sz w:val="21"/>
          <w:szCs w:val="21"/>
          <w:lang w:val="en-US" w:eastAsia="zh-CN"/>
        </w:rPr>
        <w:t>......................................11</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2.5.1 组织机构</w:t>
      </w:r>
      <w:r>
        <w:rPr>
          <w:rFonts w:hint="eastAsia" w:asciiTheme="minorEastAsia" w:hAnsiTheme="minorEastAsia" w:cstheme="minorEastAsia"/>
          <w:b w:val="0"/>
          <w:bCs/>
          <w:color w:val="000000"/>
          <w:kern w:val="0"/>
          <w:sz w:val="21"/>
          <w:szCs w:val="21"/>
          <w:lang w:val="en-US" w:eastAsia="zh-CN"/>
        </w:rPr>
        <w:t>..........................................................11</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2.5.2 运行机制</w:t>
      </w:r>
      <w:r>
        <w:rPr>
          <w:rFonts w:hint="eastAsia" w:asciiTheme="minorEastAsia" w:hAnsiTheme="minorEastAsia" w:cstheme="minorEastAsia"/>
          <w:b w:val="0"/>
          <w:bCs/>
          <w:color w:val="000000"/>
          <w:kern w:val="0"/>
          <w:sz w:val="21"/>
          <w:szCs w:val="21"/>
          <w:lang w:val="en-US" w:eastAsia="zh-CN"/>
        </w:rPr>
        <w:t>..........................................................12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2.6 幼儿园发生突发公共卫生事件应急处置措施</w:t>
      </w:r>
      <w:r>
        <w:rPr>
          <w:rFonts w:hint="eastAsia" w:asciiTheme="minorEastAsia" w:hAnsiTheme="minorEastAsia" w:cstheme="minorEastAsia"/>
          <w:b w:val="0"/>
          <w:bCs/>
          <w:color w:val="000000"/>
          <w:kern w:val="0"/>
          <w:sz w:val="21"/>
          <w:szCs w:val="21"/>
          <w:lang w:val="en-US" w:eastAsia="zh-CN"/>
        </w:rPr>
        <w:t>..............................12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2.7 幼儿园突发公共卫生事件信息报告</w:t>
      </w:r>
      <w:r>
        <w:rPr>
          <w:rFonts w:hint="eastAsia" w:asciiTheme="minorEastAsia" w:hAnsiTheme="minorEastAsia" w:cstheme="minorEastAsia"/>
          <w:b w:val="0"/>
          <w:bCs/>
          <w:color w:val="000000"/>
          <w:kern w:val="0"/>
          <w:sz w:val="21"/>
          <w:szCs w:val="21"/>
          <w:lang w:val="en-US" w:eastAsia="zh-CN"/>
        </w:rPr>
        <w:t>......................................13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2.8 幼儿园突发公共卫生事件的预防</w:t>
      </w:r>
      <w:r>
        <w:rPr>
          <w:rFonts w:hint="eastAsia" w:asciiTheme="minorEastAsia" w:hAnsiTheme="minorEastAsia" w:cstheme="minorEastAsia"/>
          <w:b w:val="0"/>
          <w:bCs/>
          <w:color w:val="000000"/>
          <w:kern w:val="0"/>
          <w:sz w:val="21"/>
          <w:szCs w:val="21"/>
          <w:lang w:val="en-US" w:eastAsia="zh-CN"/>
        </w:rPr>
        <w:t>........................................14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bCs w:val="0"/>
          <w:color w:val="000000"/>
          <w:kern w:val="0"/>
          <w:sz w:val="21"/>
          <w:szCs w:val="21"/>
        </w:rPr>
        <w:t>第3章 幼儿园疫情防控管理制度</w:t>
      </w:r>
      <w:r>
        <w:rPr>
          <w:rFonts w:hint="eastAsia" w:asciiTheme="minorEastAsia" w:hAnsiTheme="minorEastAsia" w:cstheme="minorEastAsia"/>
          <w:b w:val="0"/>
          <w:bCs/>
          <w:color w:val="000000"/>
          <w:kern w:val="0"/>
          <w:sz w:val="21"/>
          <w:szCs w:val="21"/>
          <w:lang w:val="en-US" w:eastAsia="zh-CN"/>
        </w:rPr>
        <w:t>...........................................16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3.1 幼儿园传染病疫情报告制度</w:t>
      </w:r>
      <w:r>
        <w:rPr>
          <w:rFonts w:hint="eastAsia" w:asciiTheme="minorEastAsia" w:hAnsiTheme="minorEastAsia" w:cstheme="minorEastAsia"/>
          <w:b w:val="0"/>
          <w:bCs/>
          <w:color w:val="000000"/>
          <w:kern w:val="0"/>
          <w:sz w:val="21"/>
          <w:szCs w:val="21"/>
          <w:lang w:val="en-US" w:eastAsia="zh-CN"/>
        </w:rPr>
        <w:t>............................................16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3.2 晨、午检制度</w:t>
      </w:r>
      <w:r>
        <w:rPr>
          <w:rFonts w:hint="eastAsia" w:asciiTheme="minorEastAsia" w:hAnsiTheme="minorEastAsia" w:cstheme="minorEastAsia"/>
          <w:b w:val="0"/>
          <w:bCs/>
          <w:color w:val="000000"/>
          <w:kern w:val="0"/>
          <w:sz w:val="21"/>
          <w:szCs w:val="21"/>
          <w:lang w:val="en-US" w:eastAsia="zh-CN"/>
        </w:rPr>
        <w:t>........................................................18</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3.3 因病缺勤登记和追踪制度</w:t>
      </w:r>
      <w:r>
        <w:rPr>
          <w:rFonts w:hint="eastAsia" w:asciiTheme="minorEastAsia" w:hAnsiTheme="minorEastAsia" w:cstheme="minorEastAsia"/>
          <w:b w:val="0"/>
          <w:bCs/>
          <w:color w:val="000000"/>
          <w:kern w:val="0"/>
          <w:sz w:val="21"/>
          <w:szCs w:val="21"/>
          <w:lang w:val="en-US" w:eastAsia="zh-CN"/>
        </w:rPr>
        <w:t>..............................................20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 xml:space="preserve">3.4 </w:t>
      </w:r>
      <w:r>
        <w:rPr>
          <w:rFonts w:hint="eastAsia" w:asciiTheme="minorEastAsia" w:hAnsiTheme="minorEastAsia" w:cstheme="minorEastAsia"/>
          <w:b w:val="0"/>
          <w:bCs/>
          <w:color w:val="000000"/>
          <w:kern w:val="0"/>
          <w:sz w:val="21"/>
          <w:szCs w:val="21"/>
          <w:lang w:val="en-US" w:eastAsia="zh-CN"/>
        </w:rPr>
        <w:t>幼儿</w:t>
      </w:r>
      <w:r>
        <w:rPr>
          <w:rFonts w:hint="eastAsia" w:asciiTheme="minorEastAsia" w:hAnsiTheme="minorEastAsia" w:eastAsiaTheme="minorEastAsia" w:cstheme="minorEastAsia"/>
          <w:b w:val="0"/>
          <w:bCs/>
          <w:color w:val="000000"/>
          <w:kern w:val="0"/>
          <w:sz w:val="21"/>
          <w:szCs w:val="21"/>
        </w:rPr>
        <w:t>复课查验制度</w:t>
      </w:r>
      <w:r>
        <w:rPr>
          <w:rFonts w:hint="eastAsia" w:asciiTheme="minorEastAsia" w:hAnsiTheme="minorEastAsia" w:cstheme="minorEastAsia"/>
          <w:b w:val="0"/>
          <w:bCs/>
          <w:color w:val="000000"/>
          <w:kern w:val="0"/>
          <w:sz w:val="21"/>
          <w:szCs w:val="21"/>
          <w:lang w:val="en-US" w:eastAsia="zh-CN"/>
        </w:rPr>
        <w:t>....................................................20</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3.5 幼儿园学生健康管理制度</w:t>
      </w:r>
      <w:r>
        <w:rPr>
          <w:rFonts w:hint="eastAsia" w:asciiTheme="minorEastAsia" w:hAnsiTheme="minorEastAsia" w:cstheme="minorEastAsia"/>
          <w:b w:val="0"/>
          <w:bCs/>
          <w:color w:val="000000"/>
          <w:kern w:val="0"/>
          <w:sz w:val="21"/>
          <w:szCs w:val="21"/>
          <w:lang w:val="en-US" w:eastAsia="zh-CN"/>
        </w:rPr>
        <w:t>..............................................22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3.6 免疫接种证查验制度</w:t>
      </w:r>
      <w:r>
        <w:rPr>
          <w:rFonts w:hint="eastAsia" w:asciiTheme="minorEastAsia" w:hAnsiTheme="minorEastAsia" w:cstheme="minorEastAsia"/>
          <w:b w:val="0"/>
          <w:bCs/>
          <w:color w:val="000000"/>
          <w:kern w:val="0"/>
          <w:sz w:val="21"/>
          <w:szCs w:val="21"/>
          <w:lang w:val="en-US" w:eastAsia="zh-CN"/>
        </w:rPr>
        <w:t>..................................................23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3.7 传染病预防控制的健康教育制度</w:t>
      </w:r>
      <w:r>
        <w:rPr>
          <w:rFonts w:hint="eastAsia" w:asciiTheme="minorEastAsia" w:hAnsiTheme="minorEastAsia" w:cstheme="minorEastAsia"/>
          <w:b w:val="0"/>
          <w:bCs/>
          <w:color w:val="000000"/>
          <w:kern w:val="0"/>
          <w:sz w:val="21"/>
          <w:szCs w:val="21"/>
          <w:lang w:val="en-US" w:eastAsia="zh-CN"/>
        </w:rPr>
        <w:t>........................................24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 xml:space="preserve">3.8 </w:t>
      </w:r>
      <w:r>
        <w:rPr>
          <w:rFonts w:hint="eastAsia" w:asciiTheme="minorEastAsia" w:hAnsiTheme="minorEastAsia" w:cstheme="minorEastAsia"/>
          <w:b w:val="0"/>
          <w:bCs/>
          <w:color w:val="000000"/>
          <w:kern w:val="0"/>
          <w:sz w:val="21"/>
          <w:szCs w:val="21"/>
          <w:lang w:val="en-US" w:eastAsia="zh-CN"/>
        </w:rPr>
        <w:t>Yojo_____</w:t>
      </w:r>
      <w:r>
        <w:rPr>
          <w:rFonts w:hint="eastAsia" w:asciiTheme="minorEastAsia" w:hAnsiTheme="minorEastAsia" w:eastAsiaTheme="minorEastAsia" w:cstheme="minorEastAsia"/>
          <w:b w:val="0"/>
          <w:bCs/>
          <w:color w:val="000000"/>
          <w:kern w:val="0"/>
          <w:sz w:val="21"/>
          <w:szCs w:val="21"/>
        </w:rPr>
        <w:t>幼儿园通风消毒制度</w:t>
      </w:r>
      <w:r>
        <w:rPr>
          <w:rFonts w:hint="eastAsia" w:asciiTheme="minorEastAsia" w:hAnsiTheme="minorEastAsia" w:cstheme="minorEastAsia"/>
          <w:b w:val="0"/>
          <w:bCs/>
          <w:color w:val="000000"/>
          <w:kern w:val="0"/>
          <w:sz w:val="21"/>
          <w:szCs w:val="21"/>
          <w:lang w:val="en-US" w:eastAsia="zh-CN"/>
        </w:rPr>
        <w:t>.........................................26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3.9 环境卫生检查通报制度</w:t>
      </w:r>
      <w:r>
        <w:rPr>
          <w:rFonts w:hint="eastAsia" w:asciiTheme="minorEastAsia" w:hAnsiTheme="minorEastAsia" w:cstheme="minorEastAsia"/>
          <w:b w:val="0"/>
          <w:bCs/>
          <w:color w:val="000000"/>
          <w:kern w:val="0"/>
          <w:sz w:val="21"/>
          <w:szCs w:val="21"/>
          <w:lang w:val="en-US" w:eastAsia="zh-CN"/>
        </w:rPr>
        <w:t>................................................32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bCs w:val="0"/>
          <w:color w:val="000000"/>
          <w:kern w:val="0"/>
          <w:sz w:val="21"/>
          <w:szCs w:val="21"/>
        </w:rPr>
        <w:t>第4章 附表</w:t>
      </w:r>
      <w:r>
        <w:rPr>
          <w:rFonts w:hint="eastAsia" w:asciiTheme="minorEastAsia" w:hAnsiTheme="minorEastAsia" w:cstheme="minorEastAsia"/>
          <w:b w:val="0"/>
          <w:bCs/>
          <w:color w:val="000000"/>
          <w:kern w:val="0"/>
          <w:sz w:val="21"/>
          <w:szCs w:val="21"/>
          <w:lang w:val="en-US" w:eastAsia="zh-CN"/>
        </w:rPr>
        <w:t>.............................................................34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4.1 学校（托幼机构）环境和物品预防性消毒方法</w:t>
      </w:r>
      <w:r>
        <w:rPr>
          <w:rFonts w:hint="eastAsia" w:asciiTheme="minorEastAsia" w:hAnsiTheme="minorEastAsia" w:cstheme="minorEastAsia"/>
          <w:b w:val="0"/>
          <w:bCs/>
          <w:color w:val="000000"/>
          <w:kern w:val="0"/>
          <w:sz w:val="21"/>
          <w:szCs w:val="21"/>
          <w:lang w:val="en-US" w:eastAsia="zh-CN"/>
        </w:rPr>
        <w:t>............................34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 xml:space="preserve">4.2 </w:t>
      </w:r>
      <w:r>
        <w:rPr>
          <w:rFonts w:hint="eastAsia" w:asciiTheme="minorEastAsia" w:hAnsiTheme="minorEastAsia" w:cstheme="minorEastAsia"/>
          <w:b w:val="0"/>
          <w:bCs/>
          <w:color w:val="000000"/>
          <w:kern w:val="0"/>
          <w:sz w:val="21"/>
          <w:szCs w:val="21"/>
          <w:lang w:val="en-US" w:eastAsia="zh-CN"/>
        </w:rPr>
        <w:t>Yojo_____</w:t>
      </w:r>
      <w:r>
        <w:rPr>
          <w:rFonts w:hint="eastAsia" w:asciiTheme="minorEastAsia" w:hAnsiTheme="minorEastAsia" w:eastAsiaTheme="minorEastAsia" w:cstheme="minorEastAsia"/>
          <w:b w:val="0"/>
          <w:bCs/>
          <w:color w:val="000000"/>
          <w:kern w:val="0"/>
          <w:sz w:val="21"/>
          <w:szCs w:val="21"/>
        </w:rPr>
        <w:t>幼儿园通风、消毒情况记录表</w:t>
      </w:r>
      <w:r>
        <w:rPr>
          <w:rFonts w:hint="eastAsia" w:asciiTheme="minorEastAsia" w:hAnsiTheme="minorEastAsia" w:cstheme="minorEastAsia"/>
          <w:b w:val="0"/>
          <w:bCs/>
          <w:color w:val="000000"/>
          <w:kern w:val="0"/>
          <w:sz w:val="21"/>
          <w:szCs w:val="21"/>
          <w:lang w:val="en-US" w:eastAsia="zh-CN"/>
        </w:rPr>
        <w:t>.................................36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 xml:space="preserve">4.3 </w:t>
      </w:r>
      <w:r>
        <w:rPr>
          <w:rFonts w:hint="eastAsia" w:asciiTheme="minorEastAsia" w:hAnsiTheme="minorEastAsia" w:cstheme="minorEastAsia"/>
          <w:b w:val="0"/>
          <w:bCs/>
          <w:color w:val="000000"/>
          <w:kern w:val="0"/>
          <w:sz w:val="21"/>
          <w:szCs w:val="21"/>
          <w:lang w:val="en-US" w:eastAsia="zh-CN"/>
        </w:rPr>
        <w:t>幼儿园</w:t>
      </w:r>
      <w:r>
        <w:rPr>
          <w:rFonts w:hint="eastAsia" w:asciiTheme="minorEastAsia" w:hAnsiTheme="minorEastAsia" w:eastAsiaTheme="minorEastAsia" w:cstheme="minorEastAsia"/>
          <w:b w:val="0"/>
          <w:bCs/>
          <w:color w:val="000000"/>
          <w:kern w:val="0"/>
          <w:sz w:val="21"/>
          <w:szCs w:val="21"/>
        </w:rPr>
        <w:t>保健室设置及器材配备参考表</w:t>
      </w:r>
      <w:r>
        <w:rPr>
          <w:rFonts w:hint="eastAsia" w:asciiTheme="minorEastAsia" w:hAnsiTheme="minorEastAsia" w:cstheme="minorEastAsia"/>
          <w:b w:val="0"/>
          <w:bCs/>
          <w:color w:val="000000"/>
          <w:kern w:val="0"/>
          <w:sz w:val="21"/>
          <w:szCs w:val="21"/>
          <w:lang w:val="en-US" w:eastAsia="zh-CN"/>
        </w:rPr>
        <w:t>....................................36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4.4 晨检记录</w:t>
      </w:r>
      <w:r>
        <w:rPr>
          <w:rFonts w:hint="eastAsia" w:asciiTheme="minorEastAsia" w:hAnsiTheme="minorEastAsia" w:cstheme="minorEastAsia"/>
          <w:b w:val="0"/>
          <w:bCs/>
          <w:color w:val="000000"/>
          <w:kern w:val="0"/>
          <w:sz w:val="21"/>
          <w:szCs w:val="21"/>
          <w:lang w:val="en-US" w:eastAsia="zh-CN"/>
        </w:rPr>
        <w:t>............................................................37</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4.5 因病缺课病因追查记录</w:t>
      </w:r>
      <w:r>
        <w:rPr>
          <w:rFonts w:hint="eastAsia" w:asciiTheme="minorEastAsia" w:hAnsiTheme="minorEastAsia" w:cstheme="minorEastAsia"/>
          <w:b w:val="0"/>
          <w:bCs/>
          <w:color w:val="000000"/>
          <w:kern w:val="0"/>
          <w:sz w:val="21"/>
          <w:szCs w:val="21"/>
          <w:lang w:val="en-US" w:eastAsia="zh-CN"/>
        </w:rPr>
        <w:t>................................................38</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4.6 传染病报告登记记录</w:t>
      </w:r>
      <w:r>
        <w:rPr>
          <w:rFonts w:hint="eastAsia" w:asciiTheme="minorEastAsia" w:hAnsiTheme="minorEastAsia" w:cstheme="minorEastAsia"/>
          <w:b w:val="0"/>
          <w:bCs/>
          <w:color w:val="000000"/>
          <w:kern w:val="0"/>
          <w:sz w:val="21"/>
          <w:szCs w:val="21"/>
          <w:lang w:val="en-US" w:eastAsia="zh-CN"/>
        </w:rPr>
        <w:t>..................................................39</w:t>
      </w:r>
    </w:p>
    <w:p>
      <w:pPr>
        <w:widowControl/>
        <w:jc w:val="both"/>
        <w:rPr>
          <w:rFonts w:ascii="宋体" w:hAnsi="宋体" w:cs="宋体"/>
          <w:b/>
          <w:color w:val="000000"/>
          <w:kern w:val="0"/>
          <w:sz w:val="52"/>
          <w:szCs w:val="52"/>
        </w:rPr>
      </w:pPr>
    </w:p>
    <w:p>
      <w:pPr>
        <w:widowControl/>
        <w:jc w:val="both"/>
        <w:rPr>
          <w:rFonts w:ascii="宋体" w:hAnsi="宋体" w:cs="宋体"/>
          <w:b/>
          <w:color w:val="000000"/>
          <w:kern w:val="0"/>
          <w:sz w:val="52"/>
          <w:szCs w:val="52"/>
        </w:rPr>
      </w:pPr>
    </w:p>
    <w:p>
      <w:pPr>
        <w:pStyle w:val="2"/>
        <w:ind w:left="1458" w:hanging="1458"/>
        <w:jc w:val="center"/>
        <w:rPr>
          <w:rFonts w:hint="eastAsia" w:asciiTheme="minorEastAsia" w:hAnsiTheme="minorEastAsia" w:eastAsiaTheme="minorEastAsia" w:cstheme="minorEastAsia"/>
          <w:sz w:val="28"/>
          <w:szCs w:val="28"/>
        </w:rPr>
      </w:pPr>
      <w:bookmarkStart w:id="0" w:name="_Toc40447029"/>
      <w:r>
        <w:rPr>
          <w:rFonts w:hint="eastAsia" w:asciiTheme="minorEastAsia" w:hAnsiTheme="minorEastAsia" w:eastAsiaTheme="minorEastAsia" w:cstheme="minorEastAsia"/>
          <w:sz w:val="28"/>
          <w:szCs w:val="28"/>
        </w:rPr>
        <w:t>幼儿园疫情防控工作方案</w:t>
      </w:r>
      <w:bookmarkEnd w:id="0"/>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为扎实做好我园新型冠状病毒疫情防控工作，确保全体教职工和</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身体健康和生命安全，根据省教育厅、市教体局指示要求，特制定以下工作计划。</w:t>
      </w:r>
    </w:p>
    <w:p>
      <w:pPr>
        <w:pStyle w:val="3"/>
        <w:spacing w:line="360" w:lineRule="auto"/>
        <w:ind w:left="1458" w:hanging="1458"/>
        <w:rPr>
          <w:rFonts w:hint="eastAsia" w:asciiTheme="minorEastAsia" w:hAnsiTheme="minorEastAsia" w:eastAsiaTheme="minorEastAsia" w:cstheme="minorEastAsia"/>
          <w:sz w:val="21"/>
          <w:szCs w:val="21"/>
        </w:rPr>
      </w:pPr>
      <w:bookmarkStart w:id="1" w:name="_Toc40447030"/>
      <w:r>
        <w:rPr>
          <w:rFonts w:hint="eastAsia" w:asciiTheme="minorEastAsia" w:hAnsiTheme="minorEastAsia" w:eastAsiaTheme="minorEastAsia" w:cstheme="minorEastAsia"/>
          <w:sz w:val="21"/>
          <w:szCs w:val="21"/>
        </w:rPr>
        <w:t>目标任务</w:t>
      </w:r>
      <w:bookmarkEnd w:id="1"/>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普及新型冠状病毒肺炎防控知识，提高全园师生的自我防护意识和能力</w:t>
      </w:r>
      <w:r>
        <w:rPr>
          <w:rFonts w:hint="eastAsia" w:asciiTheme="minorEastAsia" w:hAnsiTheme="minorEastAsia" w:cstheme="minorEastAsia"/>
          <w:lang w:eastAsia="zh-CN"/>
        </w:rPr>
        <w:t>，</w:t>
      </w:r>
      <w:r>
        <w:rPr>
          <w:rFonts w:hint="eastAsia" w:asciiTheme="minorEastAsia" w:hAnsiTheme="minorEastAsia" w:eastAsiaTheme="minorEastAsia" w:cstheme="minorEastAsia"/>
        </w:rPr>
        <w:t>完善疫情信息监测报告网络，做到早发现、早报告、早隔离、早治疗;建立快速反应机制，及时采取有效的防控措施，预防和控制新型冠状病毒肺炎在我园的发生和蔓延，最终实现零病例、零感染目标。</w:t>
      </w:r>
    </w:p>
    <w:p>
      <w:pPr>
        <w:pStyle w:val="3"/>
        <w:spacing w:line="360" w:lineRule="auto"/>
        <w:ind w:left="1458" w:hanging="1458"/>
        <w:rPr>
          <w:rFonts w:hint="eastAsia" w:asciiTheme="minorEastAsia" w:hAnsiTheme="minorEastAsia" w:eastAsiaTheme="minorEastAsia" w:cstheme="minorEastAsia"/>
          <w:sz w:val="21"/>
          <w:szCs w:val="21"/>
        </w:rPr>
      </w:pPr>
      <w:bookmarkStart w:id="2" w:name="_Toc40447031"/>
      <w:r>
        <w:rPr>
          <w:rFonts w:hint="eastAsia" w:asciiTheme="minorEastAsia" w:hAnsiTheme="minorEastAsia" w:eastAsiaTheme="minorEastAsia" w:cstheme="minorEastAsia"/>
          <w:sz w:val="21"/>
          <w:szCs w:val="21"/>
        </w:rPr>
        <w:t>组织领导</w:t>
      </w:r>
      <w:bookmarkEnd w:id="2"/>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人员组成</w:t>
      </w:r>
    </w:p>
    <w:p>
      <w:pPr>
        <w:spacing w:line="560" w:lineRule="exact"/>
        <w:ind w:firstLine="210" w:firstLineChars="100"/>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组长：</w:t>
      </w:r>
      <w:r>
        <w:rPr>
          <w:rFonts w:hint="eastAsia" w:asciiTheme="minorEastAsia" w:hAnsiTheme="minorEastAsia" w:cstheme="minorEastAsia"/>
          <w:sz w:val="21"/>
          <w:szCs w:val="21"/>
          <w:lang w:val="en-US" w:eastAsia="zh-CN"/>
        </w:rPr>
        <w:t xml:space="preserve">        </w:t>
      </w:r>
    </w:p>
    <w:p>
      <w:pPr>
        <w:spacing w:line="560" w:lineRule="exact"/>
        <w:ind w:firstLine="210" w:firstLineChars="100"/>
        <w:rPr>
          <w:rFonts w:hint="default" w:asciiTheme="minorEastAsia" w:hAnsi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 xml:space="preserve">副组长： </w:t>
      </w:r>
      <w:r>
        <w:rPr>
          <w:rFonts w:hint="eastAsia" w:asciiTheme="minorEastAsia" w:hAnsiTheme="minorEastAsia" w:cstheme="minorEastAsia"/>
          <w:sz w:val="21"/>
          <w:szCs w:val="21"/>
          <w:lang w:val="en-US" w:eastAsia="zh-CN"/>
        </w:rPr>
        <w:t xml:space="preserve">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成员：各班班主任、生活老师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主要职责</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建立幼儿园、班级、老师、家长四级防控工作联系网络，及时收集和报送相关信息，随时关注幼儿健康状况。</w:t>
      </w:r>
    </w:p>
    <w:p>
      <w:pPr>
        <w:spacing w:line="360"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细化领导小组下设机构的责任分工，明确工作机制，制定各班级详细预案，做好长期应对准备</w:t>
      </w:r>
      <w:r>
        <w:rPr>
          <w:rFonts w:hint="eastAsia" w:asciiTheme="minorEastAsia" w:hAnsiTheme="minorEastAsia" w:eastAsiaTheme="minorEastAsia" w:cstheme="minorEastAsia"/>
          <w:lang w:eastAsia="zh-CN"/>
        </w:rPr>
        <w:t>。</w:t>
      </w:r>
    </w:p>
    <w:p>
      <w:pPr>
        <w:spacing w:line="360"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贯彻落实市教育局有关疫情防控期间开园工作要求，做好</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季开园准备工作，保障开园后正常的教育教学秩序</w:t>
      </w:r>
      <w:r>
        <w:rPr>
          <w:rFonts w:hint="eastAsia" w:asciiTheme="minorEastAsia" w:hAnsiTheme="minorEastAsia" w:eastAsiaTheme="minorEastAsia" w:cstheme="minorEastAsia"/>
          <w:lang w:eastAsia="zh-CN"/>
        </w:rPr>
        <w:t>。</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制定和完善疫情防控工作方案制度：幼儿园疫情防控应急预案、开园工作方案</w:t>
      </w:r>
      <w:r>
        <w:rPr>
          <w:rFonts w:hint="eastAsia" w:asciiTheme="minorEastAsia" w:hAnsiTheme="minorEastAsia" w:cstheme="minorEastAsia"/>
          <w:lang w:eastAsia="zh-CN"/>
        </w:rPr>
        <w:t>、</w:t>
      </w:r>
      <w:r>
        <w:rPr>
          <w:rFonts w:hint="eastAsia" w:asciiTheme="minorEastAsia" w:hAnsiTheme="minorEastAsia" w:eastAsiaTheme="minorEastAsia" w:cstheme="minorEastAsia"/>
        </w:rPr>
        <w:t>疫情报告制度，幼儿晨午检制度，因病缺勤登记、病因追踪等台账登记制度，复</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证明查验制度，幼儿健康管理制度，免疫接种证查验制度，环境卫生检查通报制度，防疫消毒制度，疫情防护健康教育制度。</w:t>
      </w:r>
    </w:p>
    <w:p>
      <w:pPr>
        <w:spacing w:line="360"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认真做好开园前全园师生疫情情况统计和开园后师生的疫情监控和日常检查，务必统计出来自有确认病例小区(街道、乡镇)的师生</w:t>
      </w:r>
      <w:r>
        <w:rPr>
          <w:rFonts w:hint="eastAsia" w:asciiTheme="minorEastAsia" w:hAnsiTheme="minorEastAsia" w:cstheme="minorEastAsia"/>
          <w:lang w:eastAsia="zh-CN"/>
        </w:rPr>
        <w:t>。</w:t>
      </w:r>
    </w:p>
    <w:p>
      <w:pPr>
        <w:spacing w:line="360"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提前储备好疫情防控所需消毒物品、红外体温测量仪或手持式测温仪、医用防护服装、洗涤用品、口罩等物资，做好开园前校园清洁卫生、全面消毒等工作</w:t>
      </w:r>
      <w:r>
        <w:rPr>
          <w:rFonts w:hint="eastAsia" w:asciiTheme="minorEastAsia" w:hAnsiTheme="minorEastAsia" w:cstheme="minorEastAsia"/>
          <w:lang w:eastAsia="zh-CN"/>
        </w:rPr>
        <w:t>。</w:t>
      </w:r>
    </w:p>
    <w:p>
      <w:pPr>
        <w:spacing w:line="360"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开展校园隐患排查，实现供水、供电、消防安全的全覆盖、无遗漏、无盲区</w:t>
      </w:r>
      <w:r>
        <w:rPr>
          <w:rFonts w:hint="eastAsia" w:asciiTheme="minorEastAsia" w:hAnsiTheme="minorEastAsia" w:cstheme="minorEastAsia"/>
          <w:lang w:eastAsia="zh-CN"/>
        </w:rPr>
        <w:t>。</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asciiTheme="minorEastAsia" w:hAnsiTheme="minorEastAsia" w:eastAsiaTheme="minorEastAsia" w:cstheme="minorEastAsia"/>
        </w:rPr>
        <w:t>把握好疫情防控期间的信息发布、新闻宣传，做好相关舆情宣传引导工作，掌握师生中的舆情动态。</w:t>
      </w:r>
    </w:p>
    <w:p>
      <w:pPr>
        <w:pStyle w:val="3"/>
        <w:spacing w:line="360" w:lineRule="auto"/>
        <w:ind w:left="1458" w:hanging="1458"/>
        <w:rPr>
          <w:rFonts w:hint="eastAsia" w:asciiTheme="minorEastAsia" w:hAnsiTheme="minorEastAsia" w:eastAsiaTheme="minorEastAsia" w:cstheme="minorEastAsia"/>
          <w:sz w:val="21"/>
          <w:szCs w:val="21"/>
        </w:rPr>
      </w:pPr>
      <w:bookmarkStart w:id="3" w:name="_Toc40447032"/>
      <w:r>
        <w:rPr>
          <w:rFonts w:hint="eastAsia" w:asciiTheme="minorEastAsia" w:hAnsiTheme="minorEastAsia" w:eastAsiaTheme="minorEastAsia" w:cstheme="minorEastAsia"/>
          <w:sz w:val="21"/>
          <w:szCs w:val="21"/>
        </w:rPr>
        <w:t>具体工作安排</w:t>
      </w:r>
      <w:bookmarkEnd w:id="3"/>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开园前的准备工作</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加强师生教育引导工作。通过</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前要根据上级主管部门要求和疫情防控方案对全体教职员工进行疫情防控知识技能培训和应急处置演练。</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认真落实日报告制度。建立教职员工和幼儿假期行踪和健康监测机制。对本园教职员工和幼儿进行全覆盖排查，实行日报告、零报告制度，班</w:t>
      </w:r>
      <w:r>
        <w:rPr>
          <w:rFonts w:hint="eastAsia" w:asciiTheme="minorEastAsia" w:hAnsiTheme="minorEastAsia" w:cstheme="minorEastAsia"/>
          <w:lang w:val="en-US" w:eastAsia="zh-CN"/>
        </w:rPr>
        <w:t>长</w:t>
      </w:r>
      <w:r>
        <w:rPr>
          <w:rFonts w:hint="eastAsia" w:asciiTheme="minorEastAsia" w:hAnsiTheme="minorEastAsia" w:eastAsiaTheme="minorEastAsia" w:cstheme="minorEastAsia"/>
        </w:rPr>
        <w:t>每日了解幼儿健康状况、生活轨迹、家庭成员等相关情况;要求幼儿家长必须坚持日报告制度，没有异常的可以不报，如有异常必须及时报告;各班级要严格按要求，不得漏报、迟报、瞒报、错报。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准备好应急物资与场所</w:t>
      </w:r>
      <w:r>
        <w:rPr>
          <w:rFonts w:hint="eastAsia" w:asciiTheme="minorEastAsia" w:hAnsiTheme="minorEastAsia" w:cstheme="minorEastAsia"/>
          <w:lang w:eastAsia="zh-CN"/>
        </w:rPr>
        <w:t>，</w:t>
      </w:r>
      <w:r>
        <w:rPr>
          <w:rFonts w:hint="eastAsia" w:asciiTheme="minorEastAsia" w:hAnsiTheme="minorEastAsia" w:eastAsiaTheme="minorEastAsia" w:cstheme="minorEastAsia"/>
        </w:rPr>
        <w:t>提前储备好疫情防控所需喷雾器、手持喷壶、消毒液、口罩等物品备用，在卫生保健室附近设置相对独立的观察室，用以暂时留观身体不适的师生，并优化工作流程、做好环境消毒、避免交叉感染。</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做好校园卫生防疫工作。在卫生防疫部门指导下，按照消毒操作规范，对</w:t>
      </w:r>
      <w:r>
        <w:rPr>
          <w:rFonts w:hint="eastAsia" w:asciiTheme="minorEastAsia" w:hAnsiTheme="minorEastAsia" w:cstheme="minorEastAsia"/>
          <w:lang w:val="en-US" w:eastAsia="zh-CN"/>
        </w:rPr>
        <w:t>班级</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图书馆</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多功能厅、</w:t>
      </w:r>
      <w:r>
        <w:rPr>
          <w:rFonts w:hint="eastAsia" w:asciiTheme="minorEastAsia" w:hAnsiTheme="minorEastAsia" w:eastAsiaTheme="minorEastAsia" w:cstheme="minorEastAsia"/>
        </w:rPr>
        <w:t>食堂、卫生间等公共区域进行集中清洁消毒，确保卫生达标、不留死角。开</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前应按规范配齐配足食堂、公共卫生间等区域的水龙头数量，保证满足需求</w:t>
      </w:r>
      <w:r>
        <w:rPr>
          <w:rFonts w:hint="eastAsia" w:asciiTheme="minorEastAsia" w:hAnsiTheme="minorEastAsia" w:cstheme="minorEastAsia"/>
          <w:lang w:eastAsia="zh-CN"/>
        </w:rPr>
        <w:t>，</w:t>
      </w:r>
      <w:r>
        <w:rPr>
          <w:rFonts w:hint="eastAsia" w:asciiTheme="minorEastAsia" w:hAnsiTheme="minorEastAsia" w:eastAsiaTheme="minorEastAsia" w:cstheme="minorEastAsia"/>
        </w:rPr>
        <w:t>在园内各公共卫生间配备充足的洗手液或肥皂，并在醒目位置张贴正确</w:t>
      </w:r>
      <w:r>
        <w:rPr>
          <w:rFonts w:hint="eastAsia" w:asciiTheme="minorEastAsia" w:hAnsiTheme="minorEastAsia" w:cstheme="minorEastAsia"/>
          <w:lang w:val="en-US" w:eastAsia="zh-CN"/>
        </w:rPr>
        <w:t>七步</w:t>
      </w:r>
      <w:r>
        <w:rPr>
          <w:rFonts w:hint="eastAsia" w:asciiTheme="minorEastAsia" w:hAnsiTheme="minorEastAsia" w:eastAsiaTheme="minorEastAsia" w:cstheme="minorEastAsia"/>
        </w:rPr>
        <w:t>洗手</w:t>
      </w:r>
      <w:r>
        <w:rPr>
          <w:rFonts w:hint="eastAsia" w:asciiTheme="minorEastAsia" w:hAnsiTheme="minorEastAsia" w:cstheme="minorEastAsia"/>
          <w:lang w:val="en-US" w:eastAsia="zh-CN"/>
        </w:rPr>
        <w:t>法</w:t>
      </w:r>
      <w:r>
        <w:rPr>
          <w:rFonts w:hint="eastAsia" w:asciiTheme="minorEastAsia" w:hAnsiTheme="minorEastAsia" w:eastAsiaTheme="minorEastAsia" w:cstheme="minorEastAsia"/>
        </w:rPr>
        <w:t>图示，宣传指引幼儿学会正确洗手方法。</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严密组织安全隐患排查。后勤部门联系有资质机构对饮用水、电气设备、消防设施进行检测，确保安全，为师生返</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做好准备。</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9.认真做好教学准备工作。</w:t>
      </w:r>
      <w:r>
        <w:rPr>
          <w:rFonts w:hint="eastAsia" w:asciiTheme="minorEastAsia" w:hAnsiTheme="minorEastAsia" w:cstheme="minorEastAsia"/>
          <w:lang w:val="en-US" w:eastAsia="zh-CN"/>
        </w:rPr>
        <w:t>保教主任制定好学期教育教学计划，</w:t>
      </w:r>
      <w:r>
        <w:rPr>
          <w:rFonts w:hint="eastAsia" w:asciiTheme="minorEastAsia" w:hAnsiTheme="minorEastAsia" w:eastAsiaTheme="minorEastAsia" w:cstheme="minorEastAsia"/>
        </w:rPr>
        <w:t>教师</w:t>
      </w:r>
      <w:r>
        <w:rPr>
          <w:rFonts w:hint="eastAsia" w:asciiTheme="minorEastAsia" w:hAnsiTheme="minorEastAsia" w:cstheme="minorEastAsia"/>
          <w:lang w:val="en-US" w:eastAsia="zh-CN"/>
        </w:rPr>
        <w:t>根据学期计划制定班级教学计划</w:t>
      </w:r>
      <w:r>
        <w:rPr>
          <w:rFonts w:hint="eastAsia" w:asciiTheme="minorEastAsia" w:hAnsiTheme="minorEastAsia" w:eastAsiaTheme="minorEastAsia" w:cstheme="minorEastAsia"/>
        </w:rPr>
        <w:t>，检查教材及教师用书准备情况，检查与准备好</w:t>
      </w:r>
      <w:r>
        <w:rPr>
          <w:rFonts w:hint="eastAsia" w:asciiTheme="minorEastAsia" w:hAnsiTheme="minorEastAsia" w:cstheme="minorEastAsia"/>
          <w:lang w:val="en-US" w:eastAsia="zh-CN"/>
        </w:rPr>
        <w:t>活动室</w:t>
      </w:r>
      <w:r>
        <w:rPr>
          <w:rFonts w:hint="eastAsia" w:asciiTheme="minorEastAsia" w:hAnsiTheme="minorEastAsia" w:eastAsiaTheme="minorEastAsia" w:cstheme="minorEastAsia"/>
        </w:rPr>
        <w:t>桌椅与多媒体设备等，确保正常开园。</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入园当日工作计划</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入园当日家长及幼儿应佩戴口罩，尽量避免乘坐公共交通工具，并注意与他人保持一定距离。引导家长及幼儿</w:t>
      </w:r>
      <w:r>
        <w:rPr>
          <w:rFonts w:hint="eastAsia" w:asciiTheme="minorEastAsia" w:hAnsiTheme="minorEastAsia" w:cstheme="minorEastAsia"/>
          <w:lang w:val="en-US" w:eastAsia="zh-CN"/>
        </w:rPr>
        <w:t>分年龄段、分时段、错峰</w:t>
      </w:r>
      <w:r>
        <w:rPr>
          <w:rFonts w:hint="eastAsia" w:asciiTheme="minorEastAsia" w:hAnsiTheme="minorEastAsia" w:eastAsiaTheme="minorEastAsia" w:cstheme="minorEastAsia"/>
        </w:rPr>
        <w:t>有序入园，避免人员聚集。</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严控入园管理，建立入园体温检测制度，填写健康卡。进入园区内的所有人员，均需接受体温检测，体温正常方可入园;严禁家长随意进入教室。</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对去过疫情严重地区的幼儿，入园时要严格进行健康监测。出现发热、乏力、干咳及胸闷等症状的幼儿，应由家长陪同主动到就近的医疗机构就诊，并做好个人防护，不允许未解除医学观察幼儿入园。</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通过多种方式，对家长和幼儿开展公共卫生健康知识和疫情防控宣传教育。</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统一对教具、器械、玩具、寝具、餐(饮)具及环境进行消毒，保证</w:t>
      </w:r>
      <w:r>
        <w:rPr>
          <w:rFonts w:hint="eastAsia" w:asciiTheme="minorEastAsia" w:hAnsiTheme="minorEastAsia" w:cstheme="minorEastAsia"/>
          <w:lang w:val="en-US" w:eastAsia="zh-CN"/>
        </w:rPr>
        <w:t>活动室</w:t>
      </w:r>
      <w:r>
        <w:rPr>
          <w:rFonts w:hint="eastAsia" w:asciiTheme="minorEastAsia" w:hAnsiTheme="minorEastAsia" w:eastAsiaTheme="minorEastAsia" w:cstheme="minorEastAsia"/>
        </w:rPr>
        <w:t>空气流通及室内外环境卫生整洁。</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幼儿园应做好缺勤、早退、请假记录，如发现可疑症状者，应及时上报，同时配合当地医疗卫生机构做好密切接触者管理和消毒等工作。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开园后的工作安排</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严格落实校园封闭管理。</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园实行封闭式管理，禁止任何无关人员进入学校，在校门口逢车必查，逢人必检。</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实施师生体温监测制度。每</w:t>
      </w:r>
      <w:r>
        <w:rPr>
          <w:rFonts w:hint="eastAsia" w:asciiTheme="minorEastAsia" w:hAnsiTheme="minorEastAsia" w:cstheme="minorEastAsia"/>
          <w:lang w:val="en-US" w:eastAsia="zh-CN"/>
        </w:rPr>
        <w:t>日晨间</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午睡</w:t>
      </w:r>
      <w:r>
        <w:rPr>
          <w:rFonts w:hint="eastAsia" w:asciiTheme="minorEastAsia" w:hAnsiTheme="minorEastAsia" w:eastAsiaTheme="minorEastAsia" w:cstheme="minorEastAsia"/>
        </w:rPr>
        <w:t>前</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午睡后、离园前，保健医训班</w:t>
      </w:r>
      <w:r>
        <w:rPr>
          <w:rFonts w:hint="eastAsia" w:asciiTheme="minorEastAsia" w:hAnsiTheme="minorEastAsia" w:eastAsiaTheme="minorEastAsia" w:cstheme="minorEastAsia"/>
        </w:rPr>
        <w:t>进行测量体温</w:t>
      </w:r>
      <w:r>
        <w:rPr>
          <w:rFonts w:hint="eastAsia" w:asciiTheme="minorEastAsia" w:hAnsiTheme="minorEastAsia" w:cstheme="minorEastAsia"/>
          <w:lang w:val="en-US" w:eastAsia="zh-CN"/>
        </w:rPr>
        <w:t>并记录</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如发现</w:t>
      </w:r>
      <w:r>
        <w:rPr>
          <w:rFonts w:hint="eastAsia" w:asciiTheme="minorEastAsia" w:hAnsiTheme="minorEastAsia" w:eastAsiaTheme="minorEastAsia" w:cstheme="minorEastAsia"/>
        </w:rPr>
        <w:t>体温异常者及与其接触者立即隔离，并上报系领导和防控领导小组。</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持续做好卫生防疫工作。全面做好园区环境清洁，垃圾日产日清，保持干净、卫生，设立废弃口罩专门回收点</w:t>
      </w:r>
      <w:r>
        <w:rPr>
          <w:rFonts w:hint="eastAsia" w:asciiTheme="minorEastAsia" w:hAnsiTheme="minorEastAsia" w:cstheme="minorEastAsia"/>
          <w:lang w:eastAsia="zh-CN"/>
        </w:rPr>
        <w:t>，</w:t>
      </w:r>
      <w:r>
        <w:rPr>
          <w:rFonts w:hint="eastAsia" w:asciiTheme="minorEastAsia" w:hAnsiTheme="minorEastAsia" w:eastAsiaTheme="minorEastAsia" w:cstheme="minorEastAsia"/>
        </w:rPr>
        <w:t>制定日常消毒工作标准和细则，对</w:t>
      </w:r>
      <w:r>
        <w:rPr>
          <w:rFonts w:hint="eastAsia" w:asciiTheme="minorEastAsia" w:hAnsiTheme="minorEastAsia" w:cstheme="minorEastAsia"/>
          <w:lang w:val="en-US" w:eastAsia="zh-CN"/>
        </w:rPr>
        <w:t>活动室</w:t>
      </w:r>
      <w:r>
        <w:rPr>
          <w:rFonts w:hint="eastAsia" w:asciiTheme="minorEastAsia" w:hAnsiTheme="minorEastAsia" w:eastAsiaTheme="minorEastAsia" w:cstheme="minorEastAsia"/>
        </w:rPr>
        <w:t>、午睡室、</w:t>
      </w:r>
      <w:r>
        <w:rPr>
          <w:rFonts w:hint="eastAsia" w:asciiTheme="minorEastAsia" w:hAnsiTheme="minorEastAsia" w:cstheme="minorEastAsia"/>
          <w:lang w:val="en-US" w:eastAsia="zh-CN"/>
        </w:rPr>
        <w:t>公共区域</w:t>
      </w:r>
      <w:r>
        <w:rPr>
          <w:rFonts w:hint="eastAsia" w:asciiTheme="minorEastAsia" w:hAnsiTheme="minorEastAsia" w:eastAsiaTheme="minorEastAsia" w:cstheme="minorEastAsia"/>
        </w:rPr>
        <w:t>、图书室、食堂、办公室、卫生间等幼儿、教职工聚集场所和幼儿接触的各类物品每天定期清洁、消毒，定时通风换气(每日通风</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次，每次</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分钟，通风时注意保暖)，保持室内空气流通，并认真做好记录。</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做好幼儿健康宣传教育。各班</w:t>
      </w:r>
      <w:r>
        <w:rPr>
          <w:rFonts w:hint="eastAsia" w:asciiTheme="minorEastAsia" w:hAnsiTheme="minorEastAsia" w:cstheme="minorEastAsia"/>
          <w:lang w:val="en-US" w:eastAsia="zh-CN"/>
        </w:rPr>
        <w:t>班长</w:t>
      </w:r>
      <w:r>
        <w:rPr>
          <w:rFonts w:hint="eastAsia" w:asciiTheme="minorEastAsia" w:hAnsiTheme="minorEastAsia" w:eastAsiaTheme="minorEastAsia" w:cstheme="minorEastAsia"/>
        </w:rPr>
        <w:t>针对疫情防控形势，做好健康宣传教育、心理健康教育，及时了解幼儿动态，建立工作台账并及时上报。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组织幼儿参加体育锻炼。认真</w:t>
      </w:r>
      <w:r>
        <w:rPr>
          <w:rFonts w:hint="eastAsia" w:asciiTheme="minorEastAsia" w:hAnsiTheme="minorEastAsia" w:cstheme="minorEastAsia"/>
          <w:lang w:val="en-US" w:eastAsia="zh-CN"/>
        </w:rPr>
        <w:t>开展户外活动</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根据不同年龄段运动多种形式进行体质锻炼</w:t>
      </w:r>
      <w:r>
        <w:rPr>
          <w:rFonts w:hint="eastAsia" w:asciiTheme="minorEastAsia" w:hAnsiTheme="minorEastAsia" w:eastAsiaTheme="minorEastAsia" w:cstheme="minorEastAsia"/>
        </w:rPr>
        <w:t>，增强对新冠病毒肺炎的抵抗能力。</w:t>
      </w:r>
    </w:p>
    <w:p>
      <w:pPr>
        <w:spacing w:line="360" w:lineRule="auto"/>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做好师生缺勤登记。实施因病缺勤登记、追踪制度。因病或隔离缺</w:t>
      </w:r>
      <w:r>
        <w:rPr>
          <w:rFonts w:hint="eastAsia" w:asciiTheme="minorEastAsia" w:hAnsiTheme="minorEastAsia" w:cstheme="minorEastAsia"/>
          <w:lang w:val="en-US" w:eastAsia="zh-CN"/>
        </w:rPr>
        <w:t>勤</w:t>
      </w:r>
      <w:r>
        <w:rPr>
          <w:rFonts w:hint="eastAsia" w:asciiTheme="minorEastAsia" w:hAnsiTheme="minorEastAsia" w:eastAsiaTheme="minorEastAsia" w:cstheme="minorEastAsia"/>
        </w:rPr>
        <w:t>幼儿每日由家长向</w:t>
      </w:r>
      <w:r>
        <w:rPr>
          <w:rFonts w:hint="eastAsia" w:asciiTheme="minorEastAsia" w:hAnsiTheme="minorEastAsia" w:cstheme="minorEastAsia"/>
          <w:lang w:val="en-US" w:eastAsia="zh-CN"/>
        </w:rPr>
        <w:t>主班老师上报</w:t>
      </w:r>
      <w:r>
        <w:rPr>
          <w:rFonts w:hint="eastAsia" w:asciiTheme="minorEastAsia" w:hAnsiTheme="minorEastAsia" w:eastAsiaTheme="minorEastAsia" w:cstheme="minorEastAsia"/>
        </w:rPr>
        <w:t>病情和行踪</w:t>
      </w:r>
      <w:r>
        <w:rPr>
          <w:rFonts w:hint="eastAsia" w:asciiTheme="minorEastAsia" w:hAnsiTheme="minorEastAsia" w:cstheme="minorEastAsia"/>
          <w:lang w:eastAsia="zh-CN"/>
        </w:rPr>
        <w:t>，</w:t>
      </w:r>
      <w:r>
        <w:rPr>
          <w:rFonts w:hint="eastAsia" w:asciiTheme="minorEastAsia" w:hAnsiTheme="minorEastAsia" w:eastAsiaTheme="minorEastAsia" w:cstheme="minorEastAsia"/>
        </w:rPr>
        <w:t>因病或隔离缺勤</w:t>
      </w:r>
      <w:r>
        <w:rPr>
          <w:rFonts w:hint="eastAsia" w:asciiTheme="minorEastAsia" w:hAnsiTheme="minorEastAsia" w:cstheme="minorEastAsia"/>
          <w:lang w:eastAsia="zh-CN"/>
        </w:rPr>
        <w:t>，</w:t>
      </w:r>
      <w:r>
        <w:rPr>
          <w:rFonts w:hint="eastAsia" w:asciiTheme="minorEastAsia" w:hAnsiTheme="minorEastAsia" w:eastAsiaTheme="minorEastAsia" w:cstheme="minorEastAsia"/>
        </w:rPr>
        <w:t>教师每日</w:t>
      </w:r>
      <w:r>
        <w:rPr>
          <w:rFonts w:hint="eastAsia" w:asciiTheme="minorEastAsia" w:hAnsiTheme="minorEastAsia" w:cstheme="minorEastAsia"/>
          <w:lang w:val="en-US" w:eastAsia="zh-CN"/>
        </w:rPr>
        <w:t>汇总并</w:t>
      </w:r>
      <w:r>
        <w:rPr>
          <w:rFonts w:hint="eastAsia" w:asciiTheme="minorEastAsia" w:hAnsiTheme="minorEastAsia" w:eastAsiaTheme="minorEastAsia" w:cstheme="minorEastAsia"/>
        </w:rPr>
        <w:t>向</w:t>
      </w:r>
      <w:r>
        <w:rPr>
          <w:rFonts w:hint="eastAsia" w:asciiTheme="minorEastAsia" w:hAnsiTheme="minorEastAsia" w:cstheme="minorEastAsia"/>
          <w:lang w:val="en-US" w:eastAsia="zh-CN"/>
        </w:rPr>
        <w:t>园级报本班级因</w:t>
      </w:r>
      <w:r>
        <w:rPr>
          <w:rFonts w:hint="eastAsia" w:asciiTheme="minorEastAsia" w:hAnsiTheme="minorEastAsia" w:eastAsiaTheme="minorEastAsia" w:cstheme="minorEastAsia"/>
        </w:rPr>
        <w:t>病</w:t>
      </w:r>
      <w:r>
        <w:rPr>
          <w:rFonts w:hint="eastAsia" w:asciiTheme="minorEastAsia" w:hAnsiTheme="minorEastAsia" w:cstheme="minorEastAsia"/>
          <w:lang w:val="en-US" w:eastAsia="zh-CN"/>
        </w:rPr>
        <w:t>缺勤和</w:t>
      </w:r>
      <w:r>
        <w:rPr>
          <w:rFonts w:hint="eastAsia" w:asciiTheme="minorEastAsia" w:hAnsiTheme="minorEastAsia" w:eastAsiaTheme="minorEastAsia" w:cstheme="minorEastAsia"/>
        </w:rPr>
        <w:t>行踪</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园级将全园每日因病缺勤幼儿和行踪进行汇总向上一级部门进行上报。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asciiTheme="minorEastAsia" w:hAnsiTheme="minorEastAsia" w:eastAsiaTheme="minorEastAsia" w:cstheme="minorEastAsia"/>
        </w:rPr>
        <w:t>暂取消学校集体性活动。疫情未解除，学校不组织师生参加各类大型集体活动，如集会、演讲、比赛等</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不安排教师外出参加教学、科研等活动，不安排幼儿外出参加各类比赛活动。</w:t>
      </w:r>
    </w:p>
    <w:p>
      <w:pPr>
        <w:pStyle w:val="3"/>
        <w:ind w:left="1458" w:hanging="1458"/>
        <w:rPr>
          <w:rFonts w:hint="eastAsia" w:asciiTheme="minorEastAsia" w:hAnsiTheme="minorEastAsia" w:eastAsiaTheme="minorEastAsia" w:cstheme="minorEastAsia"/>
          <w:sz w:val="21"/>
          <w:szCs w:val="21"/>
        </w:rPr>
      </w:pPr>
      <w:bookmarkStart w:id="4" w:name="_Toc40447033"/>
      <w:r>
        <w:rPr>
          <w:rFonts w:hint="eastAsia" w:asciiTheme="minorEastAsia" w:hAnsiTheme="minorEastAsia" w:eastAsiaTheme="minorEastAsia" w:cstheme="minorEastAsia"/>
          <w:sz w:val="21"/>
          <w:szCs w:val="21"/>
        </w:rPr>
        <w:t>几点工作要求</w:t>
      </w:r>
      <w:bookmarkEnd w:id="4"/>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正确认识当前形势和任务，强化疫情就是命令，防控就是责任的使命担当，同舟共济、科学防治。</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落实责任、迅速行动，切实进入工作状态，加强各项工作落实;全园教职工要迅速行动起来，积极配合，确保完成好各项工作</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党员同志要切实发挥先锋模范作用。</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3.疫情信息需要向外发布时，必须按规定逐级上报，不得擅自对外发布。如有新闻媒体要求采访，必须经过园领导同意，未经同意任何人不得接受采访，以避免报道失实。　</w:t>
      </w:r>
    </w:p>
    <w:p>
      <w:pPr>
        <w:spacing w:line="360" w:lineRule="auto"/>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全体教职工坚定信心，弘扬正气，坚决做到不造谣、不信谣、不传谣，对违法违纪违规行为坚决予以抵制。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Yojo ______幼儿园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p>
    <w:p>
      <w:pPr>
        <w:pStyle w:val="2"/>
        <w:ind w:firstLine="883"/>
        <w:jc w:val="center"/>
        <w:rPr>
          <w:color w:val="000000" w:themeColor="text1"/>
          <w:sz w:val="28"/>
          <w:szCs w:val="28"/>
          <w14:textFill>
            <w14:solidFill>
              <w14:schemeClr w14:val="tx1"/>
            </w14:solidFill>
          </w14:textFill>
        </w:rPr>
      </w:pPr>
      <w:bookmarkStart w:id="5" w:name="_Toc39998689"/>
      <w:bookmarkStart w:id="6" w:name="_Toc40447034"/>
      <w:r>
        <w:rPr>
          <w:rFonts w:hint="eastAsia"/>
          <w:color w:val="000000" w:themeColor="text1"/>
          <w:sz w:val="28"/>
          <w:szCs w:val="28"/>
          <w:lang w:val="en-US" w:eastAsia="zh-CN"/>
          <w14:textFill>
            <w14:solidFill>
              <w14:schemeClr w14:val="tx1"/>
            </w14:solidFill>
          </w14:textFill>
        </w:rPr>
        <w:t xml:space="preserve">第二章 </w:t>
      </w:r>
      <w:r>
        <w:rPr>
          <w:rFonts w:hint="eastAsia"/>
          <w:color w:val="000000" w:themeColor="text1"/>
          <w:sz w:val="28"/>
          <w:szCs w:val="28"/>
          <w14:textFill>
            <w14:solidFill>
              <w14:schemeClr w14:val="tx1"/>
            </w14:solidFill>
          </w14:textFill>
        </w:rPr>
        <w:t>幼儿园突发公共卫生事件应急预案</w:t>
      </w:r>
      <w:bookmarkEnd w:id="5"/>
      <w:bookmarkEnd w:id="6"/>
    </w:p>
    <w:p>
      <w:pPr>
        <w:pStyle w:val="3"/>
        <w:numPr>
          <w:ilvl w:val="1"/>
          <w:numId w:val="0"/>
        </w:numPr>
        <w:rPr>
          <w:rFonts w:hint="eastAsia" w:asciiTheme="minorEastAsia" w:hAnsiTheme="minorEastAsia" w:eastAsiaTheme="minorEastAsia" w:cstheme="minorEastAsia"/>
          <w:sz w:val="21"/>
          <w:szCs w:val="21"/>
        </w:rPr>
      </w:pPr>
      <w:bookmarkStart w:id="7" w:name="_Toc39998690"/>
      <w:bookmarkStart w:id="8" w:name="_Toc40447035"/>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总则</w:t>
      </w:r>
      <w:bookmarkEnd w:id="7"/>
      <w:bookmarkEnd w:id="8"/>
    </w:p>
    <w:p>
      <w:pPr>
        <w:spacing w:line="360" w:lineRule="auto"/>
        <w:ind w:firstLine="420" w:firstLineChars="200"/>
        <w:rPr>
          <w:rFonts w:ascii="宋体" w:hAnsi="宋体"/>
          <w:color w:val="FFFFFF"/>
          <w:szCs w:val="28"/>
        </w:rPr>
      </w:pPr>
      <w:r>
        <w:rPr>
          <w:rFonts w:hint="eastAsia" w:ascii="宋体" w:hAnsi="宋体"/>
          <w:szCs w:val="28"/>
        </w:rPr>
        <w:t>为有效预防、及时控制和消除突发公共卫生事件的危害，规范突发公共卫生事件的应急处置工作，最大限度地减少损失，保障全校师生员工的身体健康和生命安全，维护幼儿园的稳定和正常教学秩序，根据《中华人民共和国传染病防治法》、《中华人民共和国食品卫生法》、《突发公共卫生事件应急条例》等法律法规，结合幼儿园实际情况，制定本预案。</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9" w:name="_Toc39998691"/>
      <w:bookmarkStart w:id="10" w:name="_Toc40447036"/>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突发公共卫生事件的分级</w:t>
      </w:r>
      <w:bookmarkEnd w:id="9"/>
      <w:bookmarkEnd w:id="10"/>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根据突发公共卫生事件的性质、危害程度，涉及范围，突发公共卫生事件划分为特别重大（Ⅰ级）、重大（Ⅱ级）、较大（Ⅲ级）和一般（Ⅳ级）四级，依次用红色、橙色、黄色和蓝色进行预警。</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（一）特别重大突发公共卫生事件（Ⅰ级）</w:t>
      </w:r>
    </w:p>
    <w:p>
      <w:pPr>
        <w:spacing w:line="360" w:lineRule="auto"/>
        <w:ind w:firstLine="420" w:firstLineChars="200"/>
        <w:rPr>
          <w:rFonts w:hint="eastAsia" w:asciiTheme="minorEastAsia" w:hAnsiTheme="minorEastAsia" w:eastAsiaTheme="minorEastAsia" w:cstheme="minorEastAsia"/>
          <w:color w:val="FFFFFF"/>
          <w:szCs w:val="28"/>
        </w:rPr>
      </w:pPr>
      <w:r>
        <w:rPr>
          <w:rFonts w:hint="eastAsia" w:asciiTheme="minorEastAsia" w:hAnsiTheme="minorEastAsia" w:eastAsiaTheme="minorEastAsia" w:cstheme="minorEastAsia"/>
          <w:szCs w:val="28"/>
        </w:rPr>
        <w:t>幼儿园发生的肺鼠疫、肺炭疽、XX、人感染高致病性禽流感病例、手足口病例、甲型H1N1流感病例、群体性不明原因疾病、放射损伤、新传染病以及我国已消灭传染病等达到卫生部确定的特别重大突发公共卫生事件标准的。</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（二）重大突发公共卫生事件（Ⅱ级）</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幼儿园发生集体食物中毒，一次中毒人数超过100人并出现死亡病例，或出现10例及以上死亡病例。</w:t>
      </w:r>
    </w:p>
    <w:p>
      <w:pPr>
        <w:spacing w:line="360" w:lineRule="auto"/>
        <w:ind w:firstLine="210" w:firstLineChars="100"/>
        <w:rPr>
          <w:rFonts w:hint="eastAsia" w:asciiTheme="minorEastAsia" w:hAnsiTheme="minorEastAsia" w:eastAsiaTheme="minorEastAsia" w:cstheme="minorEastAsia"/>
          <w:color w:val="FF0000"/>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幼儿园发生肺鼠疫、肺炭疽、腺鼠疫、霍乱等传染病病例，发病人数以及疫情波及多校区范围达到省级以上卫生行政部门确定的重大突发公共卫生事件标准。</w:t>
      </w:r>
    </w:p>
    <w:p>
      <w:pPr>
        <w:spacing w:line="360" w:lineRule="auto"/>
        <w:ind w:firstLine="210" w:firstLineChars="100"/>
        <w:rPr>
          <w:rFonts w:hint="eastAsia" w:asciiTheme="minorEastAsia" w:hAnsiTheme="minorEastAsia" w:eastAsiaTheme="minorEastAsia" w:cstheme="minorEastAsia"/>
          <w:color w:val="FFFFFF"/>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幼儿园发生XX、人感染高致病性禽流感疑似病例。</w:t>
      </w:r>
    </w:p>
    <w:p>
      <w:pPr>
        <w:spacing w:line="360" w:lineRule="auto"/>
        <w:ind w:firstLine="210" w:firstLineChars="100"/>
        <w:rPr>
          <w:rFonts w:hint="eastAsia" w:asciiTheme="minorEastAsia" w:hAnsiTheme="minorEastAsia" w:eastAsiaTheme="minorEastAsia" w:cstheme="minorEastAsia"/>
          <w:color w:val="FFFFFF"/>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乙类、丙类传染病在短期内爆发流行，发病人数以及疫情波及多校区范围达到省级以上卫生行政部门确定的重大突发公共卫生事件标准。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发生群体性不明原因疾病，扩散到多校区。</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因预防接种或群体性预防服药造成人员死亡。</w:t>
      </w:r>
    </w:p>
    <w:p>
      <w:pPr>
        <w:spacing w:line="360" w:lineRule="auto"/>
        <w:ind w:firstLine="210" w:firstLineChars="100"/>
        <w:rPr>
          <w:rFonts w:hint="eastAsia" w:asciiTheme="minorEastAsia" w:hAnsiTheme="minorEastAsia" w:eastAsiaTheme="minorEastAsia" w:cstheme="minorEastAsia"/>
          <w:color w:val="FFFFFF"/>
          <w:szCs w:val="28"/>
          <w:lang w:eastAsia="zh-CN"/>
        </w:rPr>
      </w:pPr>
      <w:r>
        <w:rPr>
          <w:rFonts w:hint="eastAsia" w:asciiTheme="minorEastAsia" w:hAnsiTheme="minorEastAsia" w:eastAsiaTheme="minorEastAsia" w:cstheme="minorEastAsia"/>
          <w:szCs w:val="28"/>
        </w:rPr>
        <w:t>7</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因幼儿园实验室有毒物（药）品泄露，造成人员急性中毒在50人以上，或者死亡5人以上</w:t>
      </w:r>
      <w:r>
        <w:rPr>
          <w:rFonts w:hint="eastAsia" w:asciiTheme="minorEastAsia" w:hAnsiTheme="minorEastAsia" w:cstheme="minorEastAsia"/>
          <w:szCs w:val="28"/>
          <w:lang w:eastAsia="zh-CN"/>
        </w:rPr>
        <w:t>。</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发生在幼儿园的放射事故，一次放射事故超剂量照射人数100人以上，或轻度放射损伤人数20人以上，或中度放射损伤人数3-50人，或重度放射损伤人数3-10人，或极重度放射损伤人数3-5人。</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因幼儿园周边环境污染造成的各类急性中毒事件，一次中毒师生人数在50人以上，或死亡5人及以上。</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10</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发生在幼儿园的，经省级以上卫生行政部门认定的其他重大突发公共卫生事件。</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（三）较大突发公共卫生事件（Ⅲ级）</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幼儿园发生集体性食物中毒，一次中毒人数超过100人，或出现死亡病例。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幼儿园发生肺鼠疫、肺炭疽、霍乱等传染病病例，发病人数以及疫情波及范围达到地市级以上卫生行政部门确定的较大突发公共卫生事件标准。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乙类、丙类传染病在短期内爆发流行，疫情局限在单校区域内的，发病人数达到地市级以上卫生行政部门确定的较大突发公共卫生事件标准。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在校园内发现群体性不明原因疾病。</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发生在幼儿园的因预防接种或预防性服药造成的群体性心因性反应或不良反应。</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因幼儿园实验室有毒物（药）品泄露，造成人员急性中毒，一次中毒人数在10-49人，或死亡4人以下。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发生在幼儿园的放射事故，一次放射事故超剂量照射人数51-99人，或轻度放射损伤人数11-20人。</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因幼儿园周边环境污染造成的急性中毒事件，一次中毒师生人数在10-49人，或死亡4人以下。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发生在幼儿园的，经地市级以上卫生行政部门认定的其他较大突发公共卫生事件。</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（四）一般突发公共卫生事件（Ⅳ级）</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幼儿园集体性食物中毒，一次中毒人数30-99人，无死亡病例。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幼儿园发生腺鼠疫、霍乱病例，发病人数以及疫情波及范围达到县（区）级以上卫生行政部门确定的一般突发公共卫生事件标准。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因幼儿园实验室有毒物（药）品泄露，造成人员急性中毒，一次中毒人数在9人以下，无死亡病例。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因幼儿园周边环境污染造成的急性中毒事件，一次中毒师生人数在9人以下，无死亡病例。</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发生在幼儿园的放射事故，一次放射事故超剂量照射人数10-50人，或轻度放射损伤人数3-10人。</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发生在幼儿园的，经县（区）级以上卫生行政部门认定的其他一般突发公共卫生事件。</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（五）鉴于幼儿园公共卫生事件涉及青少年身体健康和安全，社会关注度较高，未达到一般突发公共卫生事件标准的公共卫生事件，均按照一般突发公共卫生事件进行应急反应。</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11" w:name="_Toc40447037"/>
      <w:bookmarkStart w:id="12" w:name="_Toc39998692"/>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幼儿园突发公共卫生事件工作目标</w:t>
      </w:r>
      <w:bookmarkEnd w:id="11"/>
      <w:bookmarkEnd w:id="12"/>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普及各类突发公共卫生事件的防治知识，提高广大师生员工的自我保护意识。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完善突发公共卫生事件的信息监测报告网络，做到早发现、早报告、早隔离、早治疗。</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建立快速反应和应急处理机制，及时采取措施，确保突发公共卫生事件不在校园内蔓延。</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13" w:name="_Toc39998693"/>
      <w:bookmarkStart w:id="14" w:name="_Toc40447038"/>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幼儿园突发公共卫生事件工作原则</w:t>
      </w:r>
      <w:bookmarkEnd w:id="13"/>
      <w:bookmarkEnd w:id="14"/>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幼儿园各部门应加强对突发公共卫生事件的监测，建立突发公共卫生事件预警预报机制，尽早发现突发公共卫生事件的苗头，及时采取相应措施，迅速控制和消除突发公共卫生事件的危害。</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预防为主、常抓不懈</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宣传普及突发公共卫生事件防治知识，提高全体师生员工的防护意识和校园公共卫生水平，加强日常监测，发现病例及时采取有效的预防与控制措施，迅速切断传播途径，控制疫情的传播和蔓延。</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依法管理、统一领导</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严格执行国家有关法律法规，对突发公共卫生事件的预防、疫情报告、控制和救治工作实行依法管理；对于违法行为，依法追究责任。在上级有关部门的统一领导下，成立幼儿园突发公共卫生事件防治领导小组，负责组织、指挥、协调与落实幼儿园的突发公共卫生事件的防治工作。</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快速反应、运转高效</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建立预警和医疗救治快速反应机制，强化人力、物力、财力储备，增强应急处理能力。按照“四早”要求，保证发现、报告、隔离、治疗等环节紧密衔接，一旦发生突发事件，快速反应，及时准确处置。</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15" w:name="_Toc40447039"/>
      <w:bookmarkStart w:id="16" w:name="_Toc39998694"/>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幼儿园突发公共卫生事件组织管理</w:t>
      </w:r>
      <w:bookmarkEnd w:id="15"/>
      <w:bookmarkEnd w:id="16"/>
    </w:p>
    <w:p>
      <w:pPr>
        <w:pStyle w:val="5"/>
        <w:numPr>
          <w:ilvl w:val="2"/>
          <w:numId w:val="0"/>
        </w:numPr>
        <w:spacing w:line="360" w:lineRule="auto"/>
        <w:ind w:firstLine="211" w:firstLineChars="100"/>
        <w:rPr>
          <w:rFonts w:hint="eastAsia" w:asciiTheme="minorEastAsia" w:hAnsiTheme="minorEastAsia" w:eastAsiaTheme="minorEastAsia" w:cstheme="minorEastAsia"/>
          <w:sz w:val="21"/>
          <w:szCs w:val="21"/>
        </w:rPr>
      </w:pPr>
      <w:bookmarkStart w:id="17" w:name="_Toc40447040"/>
      <w:bookmarkStart w:id="18" w:name="_Toc39998695"/>
      <w:r>
        <w:rPr>
          <w:rFonts w:hint="eastAsia" w:asciiTheme="minorEastAsia" w:hAnsiTheme="minorEastAsia" w:eastAsiaTheme="minorEastAsia" w:cstheme="minorEastAsia"/>
          <w:sz w:val="21"/>
          <w:szCs w:val="21"/>
          <w:lang w:val="en-US" w:eastAsia="zh-CN"/>
        </w:rPr>
        <w:t>2.5.1</w:t>
      </w:r>
      <w:r>
        <w:rPr>
          <w:rFonts w:hint="eastAsia" w:asciiTheme="minorEastAsia" w:hAnsiTheme="minorEastAsia" w:eastAsiaTheme="minorEastAsia" w:cstheme="minorEastAsia"/>
          <w:sz w:val="21"/>
          <w:szCs w:val="21"/>
        </w:rPr>
        <w:t>组织机构</w:t>
      </w:r>
      <w:bookmarkEnd w:id="17"/>
      <w:bookmarkEnd w:id="18"/>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幼儿园成立幼儿园突发公共卫生事件应急处置工作领导小组（以下简称领导小组），该小组是全校紧急应对幼儿园突发公共卫生事件的决策领导机构，负责组织指挥全校突发公共卫生事件应急处置工作，组成成员如下</w:t>
      </w:r>
    </w:p>
    <w:p>
      <w:pPr>
        <w:spacing w:line="360" w:lineRule="auto"/>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组长： </w:t>
      </w:r>
    </w:p>
    <w:p>
      <w:pPr>
        <w:spacing w:line="360" w:lineRule="auto"/>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副组长： </w:t>
      </w:r>
    </w:p>
    <w:p>
      <w:pPr>
        <w:spacing w:line="360" w:lineRule="auto"/>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组员： </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领导小组下设办公室， 兼主任。主要职责:</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在市政府和市教育、卫生主管部门的统一领导和部署下，负责全校突发公共卫生事件的紧急处置工作，制订全校突发公共卫生事件应急预案；建立健全紧急应对突发公共卫生事件的工作责任制度，校长为第一责任人，分管校领导为第二责任人，并将责任分解到部门、落实到人。</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明确并落实突发公共卫生事件的信息报告人；具体实施对突发公共卫生事件的紧急应对与处置工作，配合卫生部门对事件原因进行调查；及时向教育、卫生等有关部门报告幼儿园突发公共卫生事件的进展与处置情况；根据突发公共卫生事件的性质对有关责任人进行查处。</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建立健全突发事件防治责任制，检查、督促幼儿园各部门各项突发事件防治措施落实情况。幼儿园将食品安全卫生作为对幼儿园督导评估的重要内容和重要考核指标或按规定接受上级主管部门的督导和检查；对督导检查中提出的整改意见进行督促和落实。</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负责制定幼儿园食堂卫生管理人员和从业人员培训计划并督促参加上级主管部门主办的业务培训班学习。</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幼儿园一旦发生突发公共卫生事故应及时赶往现场，并立即报告市教育、卫生主管部门，而且协助做好有关的调查和处理工作，采取积极有效的措施，控制公共卫生事故的事态扩大。</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广泛深入地开展突发公共卫生事件的宣传教育活动，普及突发事件防治知识，提高师生员工的科学防病能力。</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建立学生缺课登记制度和传染病流行期间的检查制度，及时掌握师生的身体状况，发现突发公共卫生事件早期表现的师生，应及时督促其到医院就诊，做到早发现、早报告。</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开展校园环境整治和爱国卫生运动，加强后勤基础设施建设，努力改善卫生条件，保证幼儿园</w:t>
      </w:r>
      <w:r>
        <w:rPr>
          <w:rFonts w:hint="eastAsia" w:asciiTheme="minorEastAsia" w:hAnsiTheme="minorEastAsia" w:cstheme="minorEastAsia"/>
          <w:szCs w:val="28"/>
          <w:lang w:val="en-US" w:eastAsia="zh-CN"/>
        </w:rPr>
        <w:t>活动室</w:t>
      </w:r>
      <w:r>
        <w:rPr>
          <w:rFonts w:hint="eastAsia" w:asciiTheme="minorEastAsia" w:hAnsiTheme="minorEastAsia" w:eastAsiaTheme="minorEastAsia" w:cstheme="minorEastAsia"/>
          <w:szCs w:val="28"/>
        </w:rPr>
        <w:t>、</w:t>
      </w:r>
      <w:r>
        <w:rPr>
          <w:rFonts w:hint="eastAsia" w:asciiTheme="minorEastAsia" w:hAnsiTheme="minorEastAsia" w:cstheme="minorEastAsia"/>
          <w:szCs w:val="28"/>
          <w:lang w:val="en-US" w:eastAsia="zh-CN"/>
        </w:rPr>
        <w:t>图书馆、多功能厅、</w:t>
      </w:r>
      <w:r>
        <w:rPr>
          <w:rFonts w:hint="eastAsia" w:asciiTheme="minorEastAsia" w:hAnsiTheme="minorEastAsia" w:eastAsiaTheme="minorEastAsia" w:cstheme="minorEastAsia"/>
          <w:szCs w:val="28"/>
        </w:rPr>
        <w:t>食堂、</w:t>
      </w:r>
      <w:r>
        <w:rPr>
          <w:rFonts w:hint="eastAsia" w:asciiTheme="minorEastAsia" w:hAnsiTheme="minorEastAsia" w:cstheme="minorEastAsia"/>
          <w:szCs w:val="28"/>
          <w:lang w:val="en-US" w:eastAsia="zh-CN"/>
        </w:rPr>
        <w:t>卫生间</w:t>
      </w:r>
      <w:r>
        <w:rPr>
          <w:rFonts w:hint="eastAsia" w:asciiTheme="minorEastAsia" w:hAnsiTheme="minorEastAsia" w:eastAsiaTheme="minorEastAsia" w:cstheme="minorEastAsia"/>
          <w:szCs w:val="28"/>
        </w:rPr>
        <w:t>及其他公共场所的清洁卫生。</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9</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确保</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喝上安全饮用水，吃上放心饭菜。</w:t>
      </w:r>
    </w:p>
    <w:p>
      <w:pPr>
        <w:pStyle w:val="5"/>
        <w:numPr>
          <w:ilvl w:val="2"/>
          <w:numId w:val="0"/>
        </w:numPr>
        <w:spacing w:line="360" w:lineRule="auto"/>
        <w:ind w:firstLine="211" w:firstLineChars="100"/>
        <w:rPr>
          <w:rFonts w:hint="eastAsia" w:asciiTheme="minorEastAsia" w:hAnsiTheme="minorEastAsia" w:eastAsiaTheme="minorEastAsia" w:cstheme="minorEastAsia"/>
          <w:sz w:val="21"/>
          <w:szCs w:val="21"/>
        </w:rPr>
      </w:pPr>
      <w:bookmarkStart w:id="19" w:name="_Toc40447041"/>
      <w:bookmarkStart w:id="20" w:name="_Toc39998696"/>
      <w:r>
        <w:rPr>
          <w:rFonts w:hint="eastAsia" w:asciiTheme="minorEastAsia" w:hAnsiTheme="minorEastAsia" w:eastAsiaTheme="minorEastAsia" w:cstheme="minorEastAsia"/>
          <w:sz w:val="21"/>
          <w:szCs w:val="21"/>
          <w:lang w:val="en-US" w:eastAsia="zh-CN"/>
        </w:rPr>
        <w:t>2.5.2</w:t>
      </w:r>
      <w:r>
        <w:rPr>
          <w:rFonts w:hint="eastAsia" w:asciiTheme="minorEastAsia" w:hAnsiTheme="minorEastAsia" w:eastAsiaTheme="minorEastAsia" w:cstheme="minorEastAsia"/>
          <w:sz w:val="21"/>
          <w:szCs w:val="21"/>
        </w:rPr>
        <w:t>运行机制</w:t>
      </w:r>
      <w:bookmarkEnd w:id="19"/>
      <w:bookmarkEnd w:id="20"/>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按照领导小组的部署和要求，办公室具体负责幼儿园突发公共卫生事件紧急应对工作。</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发生特大突发公共卫生事件预警时，幼儿园立即启动应急预案，幼儿园突发公共卫生事件应急工作小组具体负责落实本单位突发公共卫生事件应急处置工作。</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建立工作责任制，部门正职为第一责任人，部门分管领导为第二责任人，落实到人，明确并落实突发公共卫生事件的信息报告人，具体实施对本单位突发公共卫生事件的紧急应对处置工作。</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cstheme="minorEastAsia"/>
          <w:szCs w:val="28"/>
          <w:lang w:val="en-US" w:eastAsia="zh-CN"/>
        </w:rPr>
        <w:t>保健医</w:t>
      </w:r>
      <w:r>
        <w:rPr>
          <w:rFonts w:hint="eastAsia" w:asciiTheme="minorEastAsia" w:hAnsiTheme="minorEastAsia" w:eastAsiaTheme="minorEastAsia" w:cstheme="minorEastAsia"/>
          <w:szCs w:val="28"/>
        </w:rPr>
        <w:t>根据突发公共卫生事件医疗救援实际要求，制定</w:t>
      </w:r>
      <w:r>
        <w:rPr>
          <w:rFonts w:hint="eastAsia" w:asciiTheme="minorEastAsia" w:hAnsiTheme="minorEastAsia" w:cstheme="minorEastAsia"/>
          <w:szCs w:val="28"/>
          <w:lang w:val="en-US" w:eastAsia="zh-CN"/>
        </w:rPr>
        <w:t>保健医</w:t>
      </w:r>
      <w:r>
        <w:rPr>
          <w:rFonts w:hint="eastAsia" w:asciiTheme="minorEastAsia" w:hAnsiTheme="minorEastAsia" w:eastAsiaTheme="minorEastAsia" w:cstheme="minorEastAsia"/>
          <w:szCs w:val="28"/>
        </w:rPr>
        <w:t>突发公共卫生事件医疗救援应急预案，具体组织实施医疗救援工作，并配合上级卫生部门开展进一步的医疗救援工作。</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21" w:name="_Toc39998697"/>
      <w:bookmarkStart w:id="22" w:name="_Toc40447042"/>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rPr>
        <w:t>幼儿园发生突发公共卫生事件应急处置措施</w:t>
      </w:r>
      <w:bookmarkEnd w:id="21"/>
      <w:bookmarkEnd w:id="22"/>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幼儿园发生突发公共卫生事件时，事发地的所在校区在当地政府的统一部署下，按照分级响应的原则，根据相应级别做出应急反应。</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（一）幼儿园突发公共卫生事件应急处置要采取边调查、边处理、边抢救、边核实的方式，以有效措施控制事态发展。</w:t>
      </w:r>
    </w:p>
    <w:p>
      <w:pPr>
        <w:spacing w:line="360" w:lineRule="auto"/>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rPr>
        <w:t>（二）在</w:t>
      </w:r>
      <w:r>
        <w:rPr>
          <w:rFonts w:hint="eastAsia" w:asciiTheme="minorEastAsia" w:hAnsiTheme="minorEastAsia" w:cstheme="minorEastAsia"/>
          <w:szCs w:val="28"/>
          <w:lang w:val="en-US" w:eastAsia="zh-CN"/>
        </w:rPr>
        <w:t>园</w:t>
      </w:r>
      <w:r>
        <w:rPr>
          <w:rFonts w:hint="eastAsia" w:asciiTheme="minorEastAsia" w:hAnsiTheme="minorEastAsia" w:eastAsiaTheme="minorEastAsia" w:cstheme="minorEastAsia"/>
          <w:szCs w:val="28"/>
        </w:rPr>
        <w:t>内未发生幼儿园突发公共卫生事件的</w:t>
      </w:r>
      <w:r>
        <w:rPr>
          <w:rFonts w:hint="eastAsia" w:asciiTheme="minorEastAsia" w:hAnsiTheme="minorEastAsia" w:cstheme="minorEastAsia"/>
          <w:szCs w:val="28"/>
          <w:lang w:val="en-US" w:eastAsia="zh-CN"/>
        </w:rPr>
        <w:t>幼儿园</w:t>
      </w:r>
      <w:r>
        <w:rPr>
          <w:rFonts w:hint="eastAsia" w:asciiTheme="minorEastAsia" w:hAnsiTheme="minorEastAsia" w:eastAsiaTheme="minorEastAsia" w:cstheme="minorEastAsia"/>
          <w:szCs w:val="28"/>
        </w:rPr>
        <w:t>和各部门接到突发公共卫生事件情况通报后，要及时部署和落实本</w:t>
      </w:r>
      <w:r>
        <w:rPr>
          <w:rFonts w:hint="eastAsia" w:asciiTheme="minorEastAsia" w:hAnsiTheme="minorEastAsia" w:cstheme="minorEastAsia"/>
          <w:szCs w:val="28"/>
          <w:lang w:val="en-US" w:eastAsia="zh-CN"/>
        </w:rPr>
        <w:t>园</w:t>
      </w:r>
      <w:r>
        <w:rPr>
          <w:rFonts w:hint="eastAsia" w:asciiTheme="minorEastAsia" w:hAnsiTheme="minorEastAsia" w:eastAsiaTheme="minorEastAsia" w:cstheme="minorEastAsia"/>
          <w:szCs w:val="28"/>
        </w:rPr>
        <w:t>和本部门的预防控制措施，防止突发公共卫生事件在本区域内发生。</w:t>
      </w:r>
      <w:r>
        <w:rPr>
          <w:rFonts w:hint="eastAsia" w:asciiTheme="minorEastAsia" w:hAnsiTheme="minorEastAsia" w:eastAsiaTheme="minorEastAsia" w:cstheme="minorEastAsia"/>
          <w:szCs w:val="28"/>
          <w:lang w:val="en-US" w:eastAsia="zh-CN"/>
        </w:rPr>
        <w:t xml:space="preserve"> </w:t>
      </w:r>
    </w:p>
    <w:p>
      <w:pPr>
        <w:spacing w:line="360" w:lineRule="auto"/>
        <w:ind w:firstLine="211" w:firstLineChars="100"/>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幼儿园突发公共事件应急反应流程:</w:t>
      </w:r>
    </w:p>
    <w:p>
      <w:pPr>
        <w:spacing w:line="360" w:lineRule="auto"/>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rPr>
        <w:t>（1）将有关情况报告市教育局、卫生行政部门；联系当地卫生部门（医院），对中毒或患病人员进行救治</w:t>
      </w:r>
      <w:r>
        <w:rPr>
          <w:rFonts w:hint="eastAsia" w:asciiTheme="minorEastAsia" w:hAnsiTheme="minorEastAsia" w:cstheme="minorEastAsia"/>
          <w:szCs w:val="28"/>
          <w:lang w:eastAsia="zh-CN"/>
        </w:rPr>
        <w:t>。</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（2）追回已出售（发出）的可疑中毒食品或物品，或通知有关人员停止食用可疑中毒食品、停止使用可疑的中毒物品。</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（3）停止出售和封存剩余可疑的中毒食品和物品。</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（4）与中毒或患病人员通报情况，做好思想工作，稳定其情绪。</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积极配合卫生部门封锁和保护事发现场，对中毒食品、物品等取样留验，对相关场所、人员进行致病因素的排查，对中毒现场、可疑污染区进行消毒和处理，对与肺鼠疫、肺炭疽、霍乱、XX病人有密切接触者实施相应的隔离措施；或配合公安部门进行现场取样，开展侦破工作。</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（6）按照当法政府和卫生行政部门要求，认真落实其他紧急应对措施。</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（7）对幼儿园不能解决的问题及时报告市商业局、市教育局。</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23" w:name="_Toc39998698"/>
      <w:bookmarkStart w:id="24" w:name="_Toc40447043"/>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幼儿园突发公共卫生事件信息报告</w:t>
      </w:r>
      <w:bookmarkEnd w:id="23"/>
      <w:bookmarkEnd w:id="24"/>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（一）突发公共卫生事件的报告</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突发公共卫生事件报告时限及程序</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根据突发事件的发生、发展、处置进程等，每一起突发事件都必须作首次报告、进程报告和结案报告。首次报告要快，进程报告要新，结案报告要全。</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（1）初次报告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幼儿园各部门发生突发公共卫生事件后，应立即向办公室、领导小组进行初次报告；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幼儿园在接到各部门的初次报告后，应在2小时内报告教育行政部门、卫生行政部门、疾病控制中心等有关部门。</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（2）进程报告</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①一般突发公共卫生事件与较大突发公共卫生事件的进程报告： </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一般突发公共卫生事件与较大突发公共卫生事件处置过程中，办公室应随时向领导小组报告，幼儿园应将事件发展变化情况及时报告教育行政部门、卫生行政部门、疾病控制中心等有关部门。</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②重大与特别重大突发公共卫生事件的进程报告</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重大与特别重大突发公共卫生事件处置过程中，办公室应随时向领导小组报告，幼儿园应每天将事件发展变化情况报告教育厅和卫生厅等有关部门。</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（3）结案报告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事件结束后，办公室应将事件处置结果向领导小组报告，领导小组报告教育行政部门、卫生行政部门、疾病控制中心等有关部门。</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报告内容</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（1）初次报告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必须报告的信息包括：事件名称、发生地点、发生时间、报告时间、涉及人群或潜在的威胁和影响、报告单位、报告人、联系人及通讯方式；尽可能报告的信息包括：事件初步性质、范围、严重程度、可能原因、已采取的措施、病例发生和死亡分布及可能发展趋势等。</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（2）进程报告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报告事件的发展与变化、处置进程、事件的原因或可能因素、已经或准备采取的整改措施。</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（3）结案报告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在事件处理结束后10个工作日内上报。包括事件的基本情况、事件产生的原因、应急处置的过程（包括各阶段采取的主要措施及其功效）、处置过程中存在的问题及整改情况、责任追究情况，并提出今后对类似事件的防范和处置建议等。</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25" w:name="_Toc39998699"/>
      <w:bookmarkStart w:id="26" w:name="_Toc40447044"/>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幼儿园突发公共卫生事件的预防</w:t>
      </w:r>
      <w:bookmarkEnd w:id="25"/>
      <w:bookmarkEnd w:id="26"/>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（一）高度重视，切实加强对幼儿园卫生工作的领导和管理幼儿园应经常对食堂、教学环境与生活区环境进行自查，尽早发现问题，及时消除安全隐患。</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（二）增加幼儿园卫生投入，切实改善幼儿园卫生基础设施和条件。</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（三）采取有效措施，强化幼儿园卫生规范化管理。</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幼儿园集体食堂、副食品店等必须向当地卫生行政部门申领卫生许可证。食品从业人员必须持有效健康证、培训上岗并注意个人卫生。</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购销和使用的食品应当定点采购并按规定验收，禁止向学生出售变质的食品和“三无”产品；食品加工过程和储藏必须生熟分开；餐饮具必须采用高温或药物严格消毒，并有保洁措施。</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食品及其原料贮存和食品制作间必须具备完善的安全措施，并落实专人、专锁、专保管责任制，强化安全防范措施，防止投毒事件发生。</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严禁幼儿园将学生食堂甩手承包，对实行承包和租赁经营和社会化服务的幼儿园集体食堂、副食摊点，要采取切实可行的措施加强管理，明确责任。</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加强幼儿园生活饮用水的管理，防止因水污染造成疾病传播。</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加强厕所卫生管理，做好粪便的无害化处理，防止污染环境和水源。</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大力开展爱国卫生运动，重点搞好食堂卫生、教室卫生、宿舍卫生和环境卫生，为学生提供一个安全卫生的学习和生活环境。</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幼儿园要切实履行职责，做好计划免疫的宣传工作，严格执行新生入园（学）前预防接种证查验和登记制度，提高学生疫苗接种率，防止疫苗相关性疾病的发生或流行。</w:t>
      </w:r>
    </w:p>
    <w:p>
      <w:pPr>
        <w:spacing w:line="360"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（四）加强健康教育，提高师生的防疫抗病能力。</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按照教育部的要求，落实好健康教育课，普及公共卫生知识，引导学生树立良好的卫生意识，养成良好的卫生习惯和生活方式。</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结合季节性、突发性传染病的预防，通过黑板报、宣传橱窗、广播电视以及校园网等宣传途径，大力宣传、普及防治突发事件的相关知识，提高师生员工的公共卫生意识和防治突发事件的能力。</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进行食品卫生知识和预防食物中毒的专题教育，增强学生识别腐败变质食品、“三无”产品、劣质食品的能力，教育学生不买街头无照、无证商贩出售的各类食品。</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督促和组织师生加强体育锻炼，养成良好的生活习惯，提倡合理营养，不断增强体质。</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pStyle w:val="2"/>
        <w:spacing w:line="360" w:lineRule="auto"/>
        <w:ind w:left="-883" w:leftChars="0" w:firstLine="883" w:firstLineChars="0"/>
        <w:jc w:val="center"/>
        <w:rPr>
          <w:rFonts w:hint="eastAsia" w:asciiTheme="minorEastAsia" w:hAnsiTheme="minorEastAsia" w:eastAsiaTheme="minorEastAsia" w:cstheme="minorEastAsia"/>
          <w:sz w:val="28"/>
          <w:szCs w:val="28"/>
        </w:rPr>
      </w:pPr>
      <w:bookmarkStart w:id="27" w:name="_Toc40447045"/>
      <w:r>
        <w:rPr>
          <w:rFonts w:hint="eastAsia" w:asciiTheme="minorEastAsia" w:hAnsiTheme="minorEastAsia" w:eastAsiaTheme="minorEastAsia" w:cstheme="minorEastAsia"/>
          <w:sz w:val="28"/>
          <w:szCs w:val="28"/>
          <w:lang w:val="en-US" w:eastAsia="zh-CN"/>
        </w:rPr>
        <w:t xml:space="preserve">第三章 </w:t>
      </w:r>
      <w:r>
        <w:rPr>
          <w:rFonts w:hint="eastAsia" w:asciiTheme="minorEastAsia" w:hAnsiTheme="minorEastAsia" w:eastAsiaTheme="minorEastAsia" w:cstheme="minorEastAsia"/>
          <w:sz w:val="28"/>
          <w:szCs w:val="28"/>
        </w:rPr>
        <w:t>幼儿园疫情防控管理制度</w:t>
      </w:r>
      <w:bookmarkEnd w:id="27"/>
    </w:p>
    <w:p>
      <w:pPr>
        <w:pStyle w:val="3"/>
        <w:numPr>
          <w:ilvl w:val="1"/>
          <w:numId w:val="0"/>
        </w:numPr>
        <w:spacing w:line="360" w:lineRule="auto"/>
        <w:rPr>
          <w:rFonts w:hint="eastAsia" w:asciiTheme="minorEastAsia" w:hAnsiTheme="minorEastAsia" w:eastAsiaTheme="minorEastAsia" w:cstheme="minorEastAsia"/>
          <w:color w:val="FFFFFF"/>
          <w:sz w:val="21"/>
          <w:szCs w:val="21"/>
        </w:rPr>
      </w:pPr>
      <w:bookmarkStart w:id="28" w:name="_Toc40447046"/>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幼儿园传染病疫情报告制度</w:t>
      </w:r>
      <w:bookmarkEnd w:id="28"/>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2020年重大传染病疫情已得到控制，但依然存在隐患，为认真贯彻《中华人民共和国传染病防治法》，保障全体师生的身体健康和公共卫生，保证正常的教学秩序，我</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特制定如下制度：</w:t>
      </w:r>
    </w:p>
    <w:p>
      <w:pPr>
        <w:numPr>
          <w:ilvl w:val="0"/>
          <w:numId w:val="2"/>
        </w:num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组织教职员工认真学习《传染病防治法》，必须人人重视，加强预防。各班每天进行晨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午</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晚</w:t>
      </w:r>
      <w:r>
        <w:rPr>
          <w:rFonts w:hint="eastAsia" w:asciiTheme="minorEastAsia" w:hAnsiTheme="minorEastAsia" w:eastAsiaTheme="minorEastAsia" w:cstheme="minorEastAsia"/>
          <w:sz w:val="21"/>
          <w:szCs w:val="21"/>
        </w:rPr>
        <w:t>检。班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对早晨到</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的每个</w:t>
      </w:r>
      <w:r>
        <w:rPr>
          <w:rFonts w:hint="eastAsia" w:asciiTheme="minorEastAsia" w:hAnsiTheme="minorEastAsia" w:cstheme="minorEastAsia"/>
          <w:sz w:val="21"/>
          <w:szCs w:val="21"/>
          <w:lang w:val="en-US" w:eastAsia="zh-CN"/>
        </w:rPr>
        <w:t>位</w:t>
      </w:r>
      <w:r>
        <w:rPr>
          <w:rFonts w:hint="eastAsia" w:asciiTheme="minorEastAsia" w:hAnsiTheme="minorEastAsia" w:eastAsiaTheme="minorEastAsia" w:cstheme="minorEastAsia"/>
          <w:sz w:val="21"/>
          <w:szCs w:val="21"/>
        </w:rPr>
        <w:t>幼儿进行观察、询问，了解</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出勤、健康状况。对因病缺勤的</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追查病因并进行登记。</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和</w:t>
      </w:r>
      <w:r>
        <w:rPr>
          <w:rFonts w:hint="eastAsia" w:asciiTheme="minorEastAsia" w:hAnsiTheme="minorEastAsia" w:cstheme="minorEastAsia"/>
          <w:sz w:val="21"/>
          <w:szCs w:val="21"/>
          <w:lang w:val="en-US" w:eastAsia="zh-CN"/>
        </w:rPr>
        <w:t>配班教师</w:t>
      </w:r>
      <w:r>
        <w:rPr>
          <w:rFonts w:hint="eastAsia" w:asciiTheme="minorEastAsia" w:hAnsiTheme="minorEastAsia" w:eastAsiaTheme="minorEastAsia" w:cstheme="minorEastAsia"/>
          <w:sz w:val="21"/>
          <w:szCs w:val="21"/>
        </w:rPr>
        <w:t>发现疫情立即报告</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领导，</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发现疫情在1小时内上报均衡中心，2小时内，均衡中心立即报告</w:t>
      </w:r>
      <w:r>
        <w:rPr>
          <w:rFonts w:hint="eastAsia" w:asciiTheme="minorEastAsia" w:hAnsiTheme="minorEastAsia" w:cstheme="minorEastAsia"/>
          <w:sz w:val="21"/>
          <w:szCs w:val="21"/>
          <w:lang w:val="en-US" w:eastAsia="zh-CN"/>
        </w:rPr>
        <w:t>区</w:t>
      </w:r>
      <w:r>
        <w:rPr>
          <w:rFonts w:hint="eastAsia" w:asciiTheme="minorEastAsia" w:hAnsiTheme="minorEastAsia" w:eastAsiaTheme="minorEastAsia" w:cstheme="minorEastAsia"/>
          <w:sz w:val="21"/>
          <w:szCs w:val="21"/>
        </w:rPr>
        <w:t>疾病预防控制中心和</w:t>
      </w:r>
      <w:r>
        <w:rPr>
          <w:rFonts w:hint="eastAsia" w:asciiTheme="minorEastAsia" w:hAnsiTheme="minorEastAsia" w:cstheme="minorEastAsia"/>
          <w:sz w:val="21"/>
          <w:szCs w:val="21"/>
          <w:lang w:val="en-US" w:eastAsia="zh-CN"/>
        </w:rPr>
        <w:t>区</w:t>
      </w:r>
      <w:r>
        <w:rPr>
          <w:rFonts w:hint="eastAsia" w:asciiTheme="minorEastAsia" w:hAnsiTheme="minorEastAsia" w:eastAsiaTheme="minorEastAsia" w:cstheme="minorEastAsia"/>
          <w:sz w:val="21"/>
          <w:szCs w:val="21"/>
        </w:rPr>
        <w:t>教委。</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指定专人教师负责</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传染病疫情等突发公共卫生事件的收集、汇总和报告工作</w:t>
      </w:r>
      <w:r>
        <w:rPr>
          <w:rFonts w:hint="eastAsia" w:asciiTheme="minorEastAsia" w:hAnsiTheme="minorEastAsia" w:cstheme="minorEastAsia"/>
          <w:sz w:val="21"/>
          <w:szCs w:val="21"/>
          <w:lang w:eastAsia="zh-CN"/>
        </w:rPr>
        <w:t>。</w:t>
      </w:r>
    </w:p>
    <w:p>
      <w:pPr>
        <w:spacing w:line="360" w:lineRule="auto"/>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1、法定传染病</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甲类传染病：鼠疫、霍乱。</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乙类传染病：XXX、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丙类传染病：流行性感冒、流行性腮腺炎、风疹、急性出血性结膜炎、麻风病、流行性和地方性斑疹伤寒、黑热病、包虫病、丝虫病，除霍乱、细菌性和阿米巴性痢疾、伤寒和副伤寒以外的感染性腹泻病。</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卫生部决定列入乙类、丙类传染病管理的其他传染病。</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2、其他传染病</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市级人民政府决定按照乙类、丙类管理的其他地方性传染病和其他暴发、流行或原因不明的传染病。</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3、不明原因肺炎病例和不明原因死亡病例等重点监测疾病。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4、在同一宿舍或者同一班级，</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天内有</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例或者连续</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天内有多个学生（</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例以上）患病，并有相似症状（如发热、皮疹、腹泻、呕吐、黄疸等）或者共同用餐、饮水史时，学校疫情报告人在1小时内报出相关信息。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发现传染病或疑似传染病病人时，</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疫情报告人立即报出相关信息。个别</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出现不明原因的高热、呼吸急促或剧烈呕吐、腹泻等症状时，</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疫情报告人在1小时内报出相关信息。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发生群体性不明原因疾病或者其它突发公共卫生事件时，</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疫情报告人在1小时内报出相关信息。</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三、防治管理组织和任务</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（一）全</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建立预防传染病应急处理小组：</w:t>
      </w:r>
    </w:p>
    <w:p>
      <w:pPr>
        <w:spacing w:line="36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组长：XX（园长）</w:t>
      </w:r>
    </w:p>
    <w:p>
      <w:pPr>
        <w:spacing w:line="36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副组长：XX（业务园长）</w:t>
      </w:r>
    </w:p>
    <w:p>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成员：XX</w:t>
      </w:r>
    </w:p>
    <w:p>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疫情报告人：XX</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建立</w:t>
      </w:r>
      <w:r>
        <w:rPr>
          <w:rFonts w:hint="eastAsia" w:asciiTheme="minorEastAsia" w:hAnsiTheme="minorEastAsia" w:cstheme="minorEastAsia"/>
          <w:sz w:val="21"/>
          <w:szCs w:val="21"/>
          <w:lang w:val="en-US" w:eastAsia="zh-CN"/>
        </w:rPr>
        <w:t>园长</w:t>
      </w:r>
      <w:r>
        <w:rPr>
          <w:rFonts w:hint="eastAsia" w:asciiTheme="minorEastAsia" w:hAnsiTheme="minorEastAsia" w:eastAsiaTheme="minorEastAsia" w:cstheme="minorEastAsia"/>
          <w:sz w:val="21"/>
          <w:szCs w:val="21"/>
        </w:rPr>
        <w:t>负责制，成立预防传染病应急处理小组。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1、组织领导：</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长为组织领导，</w:t>
      </w:r>
      <w:r>
        <w:rPr>
          <w:rFonts w:hint="eastAsia" w:asciiTheme="minorEastAsia" w:hAnsiTheme="minorEastAsia" w:cstheme="minorEastAsia"/>
          <w:sz w:val="21"/>
          <w:szCs w:val="21"/>
          <w:lang w:val="en-US" w:eastAsia="zh-CN"/>
        </w:rPr>
        <w:t>班长</w:t>
      </w:r>
      <w:r>
        <w:rPr>
          <w:rFonts w:hint="eastAsia" w:asciiTheme="minorEastAsia" w:hAnsiTheme="minorEastAsia" w:eastAsiaTheme="minorEastAsia" w:cstheme="minorEastAsia"/>
          <w:sz w:val="21"/>
          <w:szCs w:val="21"/>
        </w:rPr>
        <w:t>负责具体工作。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2、工作任务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严把三个环节：传染源、传播途径、易感人群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做到五早：早预防、早发现、早诊断、早报告、早隔离治疗。</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四、严格疫情报告：</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1、报告方式</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当出现符合本工作规范规定的报告情况时，</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疫情报告人以最方便的通讯方式（电话、传真等）向属地疾病预防控制机构（乡镇卫生院防保组）报告，同时，向教育管理中心和教育行政部门报告。</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2、一旦发生传染病事件，疫情报告人</w:t>
      </w:r>
      <w:r>
        <w:rPr>
          <w:rFonts w:hint="eastAsia" w:asciiTheme="minorEastAsia" w:hAnsiTheme="minorEastAsia" w:cstheme="minorEastAsia"/>
          <w:sz w:val="21"/>
          <w:szCs w:val="21"/>
          <w:lang w:val="en-US" w:eastAsia="zh-CN"/>
        </w:rPr>
        <w:t>XXX</w:t>
      </w:r>
      <w:r>
        <w:rPr>
          <w:rFonts w:hint="eastAsia" w:asciiTheme="minorEastAsia" w:hAnsiTheme="minorEastAsia" w:eastAsiaTheme="minorEastAsia" w:cstheme="minorEastAsia"/>
          <w:sz w:val="21"/>
          <w:szCs w:val="21"/>
        </w:rPr>
        <w:t>及时向</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领导汇报，召集传染病应急小组成员，做好专册登记，统计人数。（患者名单、发病日期、班级分布、主要症状、目前状况、接触史等）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报告顺序：</w:t>
      </w:r>
      <w:r>
        <w:rPr>
          <w:rFonts w:hint="eastAsia" w:asciiTheme="minorEastAsia" w:hAnsiTheme="minorEastAsia" w:cstheme="minorEastAsia"/>
          <w:sz w:val="21"/>
          <w:szCs w:val="21"/>
          <w:lang w:val="en-US" w:eastAsia="zh-CN"/>
        </w:rPr>
        <w:t>班长</w:t>
      </w:r>
      <w:r>
        <w:rPr>
          <w:rFonts w:hint="eastAsia" w:asciiTheme="minorEastAsia" w:hAnsiTheme="minorEastAsia" w:eastAsiaTheme="minorEastAsia" w:cstheme="minorEastAsia"/>
          <w:sz w:val="21"/>
          <w:szCs w:val="21"/>
        </w:rPr>
        <w:t>（10分钟内）→</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领导（30分钟内）组织排查→疫情报告人（1小时内）→教育管理中心（2小时内）→当地疾控中心和教育行政部门。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3、重大疫情由</w:t>
      </w:r>
      <w:r>
        <w:rPr>
          <w:rFonts w:hint="eastAsia" w:asciiTheme="minorEastAsia" w:hAnsiTheme="minorEastAsia" w:eastAsiaTheme="minorEastAsia" w:cstheme="minorEastAsia"/>
          <w:sz w:val="21"/>
          <w:szCs w:val="21"/>
        </w:rPr>
        <w:t>疫情报告人于</w:t>
      </w:r>
      <w:r>
        <w:rPr>
          <w:rFonts w:hint="eastAsia" w:asciiTheme="minorEastAsia" w:hAnsiTheme="minorEastAsia" w:eastAsiaTheme="minorEastAsia" w:cstheme="minorEastAsia"/>
          <w:bCs/>
          <w:sz w:val="21"/>
          <w:szCs w:val="21"/>
        </w:rPr>
        <w:t>1小时内上报</w:t>
      </w:r>
      <w:r>
        <w:rPr>
          <w:rFonts w:hint="eastAsia" w:asciiTheme="minorEastAsia" w:hAnsiTheme="minorEastAsia" w:eastAsiaTheme="minorEastAsia" w:cstheme="minorEastAsia"/>
          <w:sz w:val="21"/>
          <w:szCs w:val="21"/>
        </w:rPr>
        <w:t>疾控中心、教育、卫生行政部门。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五、凡患有传染病的师生经隔离治愈后，必须有医院证明方可</w:t>
      </w:r>
      <w:r>
        <w:rPr>
          <w:rFonts w:hint="eastAsia" w:asciiTheme="minorEastAsia" w:hAnsiTheme="minorEastAsia" w:cstheme="minorEastAsia"/>
          <w:sz w:val="21"/>
          <w:szCs w:val="21"/>
          <w:lang w:val="en-US" w:eastAsia="zh-CN"/>
        </w:rPr>
        <w:t>返园</w:t>
      </w:r>
      <w:r>
        <w:rPr>
          <w:rFonts w:hint="eastAsia" w:asciiTheme="minorEastAsia" w:hAnsiTheme="minorEastAsia" w:eastAsiaTheme="minorEastAsia" w:cstheme="minorEastAsia"/>
          <w:sz w:val="21"/>
          <w:szCs w:val="21"/>
        </w:rPr>
        <w:t>。</w:t>
      </w:r>
    </w:p>
    <w:p>
      <w:pPr>
        <w:spacing w:line="360" w:lineRule="auto"/>
        <w:ind w:firstLine="320"/>
        <w:rPr>
          <w:rFonts w:hint="eastAsia" w:asciiTheme="minorEastAsia" w:hAnsiTheme="minorEastAsia" w:eastAsiaTheme="minorEastAsia" w:cstheme="minorEastAsia"/>
          <w:color w:val="FFFFFF"/>
          <w:sz w:val="16"/>
          <w:szCs w:val="28"/>
        </w:rPr>
      </w:pPr>
    </w:p>
    <w:p>
      <w:pPr>
        <w:pStyle w:val="3"/>
        <w:numPr>
          <w:ilvl w:val="1"/>
          <w:numId w:val="0"/>
        </w:numPr>
        <w:spacing w:line="360" w:lineRule="auto"/>
        <w:rPr>
          <w:rFonts w:hint="eastAsia" w:asciiTheme="minorEastAsia" w:hAnsiTheme="minorEastAsia" w:eastAsiaTheme="minorEastAsia" w:cstheme="minorEastAsia"/>
          <w:sz w:val="21"/>
          <w:szCs w:val="21"/>
        </w:rPr>
      </w:pPr>
      <w:bookmarkStart w:id="29" w:name="_Toc40447047"/>
      <w:r>
        <w:rPr>
          <w:rFonts w:hint="eastAsia" w:asciiTheme="minorEastAsia" w:hAnsiTheme="minorEastAsia" w:eastAsiaTheme="minorEastAsia" w:cstheme="minorEastAsia"/>
          <w:sz w:val="21"/>
          <w:szCs w:val="21"/>
          <w:lang w:val="en-US" w:eastAsia="zh-CN"/>
        </w:rPr>
        <w:t>3.2</w:t>
      </w:r>
      <w:r>
        <w:rPr>
          <w:rFonts w:hint="eastAsia" w:asciiTheme="minorEastAsia" w:hAnsiTheme="minorEastAsia" w:eastAsiaTheme="minorEastAsia" w:cstheme="minorEastAsia"/>
          <w:sz w:val="21"/>
          <w:szCs w:val="21"/>
        </w:rPr>
        <w:t>晨、午检制度</w:t>
      </w:r>
      <w:bookmarkEnd w:id="29"/>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2020年突发重大传染病后，我园按上级要求进行开学复课，为了规范我</w:t>
      </w:r>
      <w:r>
        <w:rPr>
          <w:rFonts w:hint="eastAsia" w:asciiTheme="minorEastAsia" w:hAnsiTheme="minorEastAsia" w:cstheme="minorEastAsia"/>
          <w:szCs w:val="28"/>
          <w:lang w:val="en-US" w:eastAsia="zh-CN"/>
        </w:rPr>
        <w:t>园</w:t>
      </w:r>
      <w:r>
        <w:rPr>
          <w:rFonts w:hint="eastAsia" w:asciiTheme="minorEastAsia" w:hAnsiTheme="minorEastAsia" w:eastAsiaTheme="minorEastAsia" w:cstheme="minorEastAsia"/>
          <w:szCs w:val="28"/>
        </w:rPr>
        <w:t>重大传染病预防与控制工作，更高效地做到对传染病早发现、早报告、早隔离、早治疗，结合我校的实际情况，制定以下晨、午检制度。</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（一）每天统计患病</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人数及情况，确保有</w:t>
      </w:r>
      <w:r>
        <w:rPr>
          <w:rFonts w:hint="eastAsia" w:asciiTheme="minorEastAsia" w:hAnsiTheme="minorEastAsia" w:cstheme="minorEastAsia"/>
          <w:szCs w:val="28"/>
          <w:lang w:val="en-US" w:eastAsia="zh-CN"/>
        </w:rPr>
        <w:t>疫</w:t>
      </w:r>
      <w:r>
        <w:rPr>
          <w:rFonts w:hint="eastAsia" w:asciiTheme="minorEastAsia" w:hAnsiTheme="minorEastAsia" w:eastAsiaTheme="minorEastAsia" w:cstheme="minorEastAsia"/>
          <w:szCs w:val="28"/>
        </w:rPr>
        <w:t>情立即报告，同时要及时做好清洁消毒、切断传染途径。</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（二）</w:t>
      </w:r>
      <w:r>
        <w:rPr>
          <w:rFonts w:hint="eastAsia" w:asciiTheme="minorEastAsia" w:hAnsiTheme="minorEastAsia" w:cstheme="minorEastAsia"/>
          <w:szCs w:val="28"/>
          <w:lang w:val="en-US" w:eastAsia="zh-CN"/>
        </w:rPr>
        <w:t>保健</w:t>
      </w:r>
      <w:r>
        <w:rPr>
          <w:rFonts w:hint="eastAsia" w:asciiTheme="minorEastAsia" w:hAnsiTheme="minorEastAsia" w:eastAsiaTheme="minorEastAsia" w:cstheme="minorEastAsia"/>
          <w:szCs w:val="28"/>
        </w:rPr>
        <w:t>室是晨检工作的督促管理部门，应具体做好晨检工作的监督和指导。</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（三）各班</w:t>
      </w:r>
      <w:r>
        <w:rPr>
          <w:rFonts w:hint="eastAsia" w:asciiTheme="minorEastAsia" w:hAnsiTheme="minorEastAsia" w:cstheme="minorEastAsia"/>
          <w:szCs w:val="28"/>
          <w:lang w:val="en-US" w:eastAsia="zh-CN"/>
        </w:rPr>
        <w:t>长</w:t>
      </w:r>
      <w:r>
        <w:rPr>
          <w:rFonts w:hint="eastAsia" w:asciiTheme="minorEastAsia" w:hAnsiTheme="minorEastAsia" w:eastAsiaTheme="minorEastAsia" w:cstheme="minorEastAsia"/>
          <w:szCs w:val="28"/>
        </w:rPr>
        <w:t>为本班</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健康情况检查报告第一责任人，负责本班</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的晨检工作。对早晨到</w:t>
      </w:r>
      <w:r>
        <w:rPr>
          <w:rFonts w:hint="eastAsia" w:asciiTheme="minorEastAsia" w:hAnsiTheme="minorEastAsia" w:cstheme="minorEastAsia"/>
          <w:szCs w:val="28"/>
          <w:lang w:val="en-US" w:eastAsia="zh-CN"/>
        </w:rPr>
        <w:t>园</w:t>
      </w:r>
      <w:r>
        <w:rPr>
          <w:rFonts w:hint="eastAsia" w:asciiTheme="minorEastAsia" w:hAnsiTheme="minorEastAsia" w:eastAsiaTheme="minorEastAsia" w:cstheme="minorEastAsia"/>
          <w:szCs w:val="28"/>
        </w:rPr>
        <w:t>的每</w:t>
      </w:r>
      <w:r>
        <w:rPr>
          <w:rFonts w:hint="eastAsia" w:asciiTheme="minorEastAsia" w:hAnsiTheme="minorEastAsia" w:cstheme="minorEastAsia"/>
          <w:szCs w:val="28"/>
          <w:lang w:val="en-US" w:eastAsia="zh-CN"/>
        </w:rPr>
        <w:t>位幼儿</w:t>
      </w:r>
      <w:r>
        <w:rPr>
          <w:rFonts w:hint="eastAsia" w:asciiTheme="minorEastAsia" w:hAnsiTheme="minorEastAsia" w:eastAsiaTheme="minorEastAsia" w:cstheme="minorEastAsia"/>
          <w:szCs w:val="28"/>
        </w:rPr>
        <w:t>进行观察、询问，了解</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出勤、健康状况。做到“一看、二问、三摸、四量”。一看：肤色、有无皮疹、情形；二问：有无腹泻、腹痛、发热等不适症状；三摸：有无发热、发冷；四量：必要时量体温；并做好记录。发现</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有发热（体温超过37.5℃）、皮疹、腹泻、呕吐、黄疸、眼结膜充血、腮腺肿大、咳嗽或身体异常等传染病早期症状以及疑似传染病，立即报告</w:t>
      </w:r>
      <w:r>
        <w:rPr>
          <w:rFonts w:hint="eastAsia" w:asciiTheme="minorEastAsia" w:hAnsiTheme="minorEastAsia" w:cstheme="minorEastAsia"/>
          <w:szCs w:val="28"/>
          <w:lang w:val="en-US" w:eastAsia="zh-CN"/>
        </w:rPr>
        <w:t>保健室</w:t>
      </w:r>
      <w:r>
        <w:rPr>
          <w:rFonts w:hint="eastAsia" w:asciiTheme="minorEastAsia" w:hAnsiTheme="minorEastAsia" w:eastAsiaTheme="minorEastAsia" w:cstheme="minorEastAsia"/>
          <w:szCs w:val="28"/>
        </w:rPr>
        <w:t>，及时告知</w:t>
      </w:r>
      <w:r>
        <w:rPr>
          <w:rFonts w:hint="eastAsia" w:asciiTheme="minorEastAsia" w:hAnsiTheme="minorEastAsia" w:cstheme="minorEastAsia"/>
          <w:szCs w:val="28"/>
          <w:lang w:val="en-US" w:eastAsia="zh-CN"/>
        </w:rPr>
        <w:t>幼儿园疫</w:t>
      </w:r>
      <w:r>
        <w:rPr>
          <w:rFonts w:hint="eastAsia" w:asciiTheme="minorEastAsia" w:hAnsiTheme="minorEastAsia" w:eastAsiaTheme="minorEastAsia" w:cstheme="minorEastAsia"/>
          <w:szCs w:val="28"/>
        </w:rPr>
        <w:t>情报告人。</w:t>
      </w:r>
      <w:r>
        <w:rPr>
          <w:rFonts w:hint="eastAsia" w:asciiTheme="minorEastAsia" w:hAnsiTheme="minorEastAsia" w:cstheme="minorEastAsia"/>
          <w:szCs w:val="28"/>
          <w:lang w:val="en-US" w:eastAsia="zh-CN"/>
        </w:rPr>
        <w:t>幼儿园疫</w:t>
      </w:r>
      <w:r>
        <w:rPr>
          <w:rFonts w:hint="eastAsia" w:asciiTheme="minorEastAsia" w:hAnsiTheme="minorEastAsia" w:eastAsiaTheme="minorEastAsia" w:cstheme="minorEastAsia"/>
          <w:szCs w:val="28"/>
        </w:rPr>
        <w:t>情报告人</w:t>
      </w:r>
      <w:r>
        <w:rPr>
          <w:rFonts w:hint="eastAsia" w:asciiTheme="minorEastAsia" w:hAnsiTheme="minorEastAsia" w:cstheme="minorEastAsia"/>
          <w:szCs w:val="28"/>
          <w:lang w:val="en-US" w:eastAsia="zh-CN"/>
        </w:rPr>
        <w:t>做</w:t>
      </w:r>
      <w:r>
        <w:rPr>
          <w:rFonts w:hint="eastAsia" w:asciiTheme="minorEastAsia" w:hAnsiTheme="minorEastAsia" w:eastAsiaTheme="minorEastAsia" w:cstheme="minorEastAsia"/>
          <w:szCs w:val="28"/>
        </w:rPr>
        <w:t>进一步排查，以确保做到对传染病病人的早发现、早报告、早隔离。</w:t>
      </w:r>
    </w:p>
    <w:p>
      <w:pPr>
        <w:spacing w:line="360" w:lineRule="auto"/>
        <w:ind w:firstLine="210" w:firstLineChars="1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（四）严格执行</w:t>
      </w:r>
      <w:r>
        <w:rPr>
          <w:rFonts w:hint="eastAsia" w:asciiTheme="minorEastAsia" w:hAnsiTheme="minorEastAsia" w:cstheme="minorEastAsia"/>
          <w:szCs w:val="28"/>
          <w:lang w:val="en-US" w:eastAsia="zh-CN"/>
        </w:rPr>
        <w:t>疫</w:t>
      </w:r>
      <w:r>
        <w:rPr>
          <w:rFonts w:hint="eastAsia" w:asciiTheme="minorEastAsia" w:hAnsiTheme="minorEastAsia" w:eastAsiaTheme="minorEastAsia" w:cstheme="minorEastAsia"/>
          <w:szCs w:val="28"/>
        </w:rPr>
        <w:t>情日报告及管理制度。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1、每天上午9时前，下午3时前班</w:t>
      </w:r>
      <w:r>
        <w:rPr>
          <w:rFonts w:hint="eastAsia" w:asciiTheme="minorEastAsia" w:hAnsiTheme="minorEastAsia" w:cstheme="minorEastAsia"/>
          <w:szCs w:val="28"/>
          <w:lang w:val="en-US" w:eastAsia="zh-CN"/>
        </w:rPr>
        <w:t>长</w:t>
      </w:r>
      <w:r>
        <w:rPr>
          <w:rFonts w:hint="eastAsia" w:asciiTheme="minorEastAsia" w:hAnsiTheme="minorEastAsia" w:eastAsiaTheme="minorEastAsia" w:cstheme="minorEastAsia"/>
          <w:szCs w:val="28"/>
        </w:rPr>
        <w:t>要如实、详细报告，实行“零”报告制度（即使无病例、无发烧咳嗽等传染病迹象的情况，也要报告，以利于统计、上报）。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2、对疑似传染病或确诊传染病患者，责任人要及时填报《传染病报告卡》送</w:t>
      </w:r>
      <w:r>
        <w:rPr>
          <w:rFonts w:hint="eastAsia" w:asciiTheme="minorEastAsia" w:hAnsiTheme="minorEastAsia" w:cstheme="minorEastAsia"/>
          <w:szCs w:val="28"/>
          <w:lang w:val="en-US" w:eastAsia="zh-CN"/>
        </w:rPr>
        <w:t>保健</w:t>
      </w:r>
      <w:r>
        <w:rPr>
          <w:rFonts w:hint="eastAsia" w:asciiTheme="minorEastAsia" w:hAnsiTheme="minorEastAsia" w:eastAsiaTheme="minorEastAsia" w:cstheme="minorEastAsia"/>
          <w:szCs w:val="28"/>
        </w:rPr>
        <w:t>室，按有关规定及时上报教育、卫生行政管理部门。</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3、患水痘、麻疹、风疹、腮腺炎等传染病的</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必须回家隔离治疗，不得带病</w:t>
      </w:r>
      <w:r>
        <w:rPr>
          <w:rFonts w:hint="eastAsia" w:asciiTheme="minorEastAsia" w:hAnsiTheme="minorEastAsia" w:cstheme="minorEastAsia"/>
          <w:szCs w:val="28"/>
          <w:lang w:val="en-US" w:eastAsia="zh-CN"/>
        </w:rPr>
        <w:t>入园</w:t>
      </w:r>
      <w:r>
        <w:rPr>
          <w:rFonts w:hint="eastAsia" w:asciiTheme="minorEastAsia" w:hAnsiTheme="minorEastAsia" w:eastAsiaTheme="minorEastAsia" w:cstheme="minorEastAsia"/>
          <w:szCs w:val="28"/>
        </w:rPr>
        <w:t>，直至病情痊愈、隔离期满，凭病愈证明方可</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。在隔离期间，</w:t>
      </w:r>
      <w:r>
        <w:rPr>
          <w:rFonts w:hint="eastAsia" w:asciiTheme="minorEastAsia" w:hAnsiTheme="minorEastAsia" w:cstheme="minorEastAsia"/>
          <w:szCs w:val="28"/>
          <w:lang w:val="en-US" w:eastAsia="zh-CN"/>
        </w:rPr>
        <w:t>保健医</w:t>
      </w:r>
      <w:r>
        <w:rPr>
          <w:rFonts w:hint="eastAsia" w:asciiTheme="minorEastAsia" w:hAnsiTheme="minorEastAsia" w:eastAsiaTheme="minorEastAsia" w:cstheme="minorEastAsia"/>
          <w:szCs w:val="28"/>
        </w:rPr>
        <w:t>、班</w:t>
      </w:r>
      <w:r>
        <w:rPr>
          <w:rFonts w:hint="eastAsia" w:asciiTheme="minorEastAsia" w:hAnsiTheme="minorEastAsia" w:cstheme="minorEastAsia"/>
          <w:szCs w:val="28"/>
          <w:lang w:val="en-US" w:eastAsia="zh-CN"/>
        </w:rPr>
        <w:t>长</w:t>
      </w:r>
      <w:r>
        <w:rPr>
          <w:rFonts w:hint="eastAsia" w:asciiTheme="minorEastAsia" w:hAnsiTheme="minorEastAsia" w:eastAsiaTheme="minorEastAsia" w:cstheme="minorEastAsia"/>
          <w:szCs w:val="28"/>
        </w:rPr>
        <w:t>要跟踪了解</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病情好转情况，</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痊愈后出示医院证明并经学校同意后方可</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。发热</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退热48小时后才能</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时必须持病历到</w:t>
      </w:r>
      <w:r>
        <w:rPr>
          <w:rFonts w:hint="eastAsia" w:asciiTheme="minorEastAsia" w:hAnsiTheme="minorEastAsia" w:cstheme="minorEastAsia"/>
          <w:szCs w:val="28"/>
          <w:lang w:val="en-US" w:eastAsia="zh-CN"/>
        </w:rPr>
        <w:t>保健</w:t>
      </w:r>
      <w:r>
        <w:rPr>
          <w:rFonts w:hint="eastAsia" w:asciiTheme="minorEastAsia" w:hAnsiTheme="minorEastAsia" w:eastAsiaTheme="minorEastAsia" w:cstheme="minorEastAsia"/>
          <w:szCs w:val="28"/>
        </w:rPr>
        <w:t>室办理有关手续后才能</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。患有气管炎、胃肠炎等常见病、慢性病的</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，在发病时期，以</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身体健康为主，指导就医，劝其回家休息治疗，不带病</w:t>
      </w:r>
      <w:r>
        <w:rPr>
          <w:rFonts w:hint="eastAsia" w:asciiTheme="minorEastAsia" w:hAnsiTheme="minorEastAsia" w:cstheme="minorEastAsia"/>
          <w:szCs w:val="28"/>
          <w:lang w:val="en-US" w:eastAsia="zh-CN"/>
        </w:rPr>
        <w:t>入园</w:t>
      </w:r>
      <w:r>
        <w:rPr>
          <w:rFonts w:hint="eastAsia" w:asciiTheme="minorEastAsia" w:hAnsiTheme="minorEastAsia" w:eastAsiaTheme="minorEastAsia" w:cstheme="minorEastAsia"/>
          <w:szCs w:val="28"/>
        </w:rPr>
        <w:t>，以免贻误病情。</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cstheme="minorEastAsia"/>
          <w:szCs w:val="28"/>
          <w:lang w:val="en-US" w:eastAsia="zh-CN"/>
        </w:rPr>
        <w:t>保健</w:t>
      </w:r>
      <w:r>
        <w:rPr>
          <w:rFonts w:hint="eastAsia" w:asciiTheme="minorEastAsia" w:hAnsiTheme="minorEastAsia" w:eastAsiaTheme="minorEastAsia" w:cstheme="minorEastAsia"/>
          <w:szCs w:val="28"/>
        </w:rPr>
        <w:t>室每天根据“晨</w:t>
      </w:r>
      <w:r>
        <w:rPr>
          <w:rFonts w:hint="eastAsia" w:asciiTheme="minorEastAsia" w:hAnsiTheme="minorEastAsia" w:cstheme="minorEastAsia"/>
          <w:szCs w:val="28"/>
          <w:lang w:eastAsia="zh-CN"/>
        </w:rPr>
        <w:t>、</w:t>
      </w:r>
      <w:r>
        <w:rPr>
          <w:rFonts w:hint="eastAsia" w:asciiTheme="minorEastAsia" w:hAnsiTheme="minorEastAsia" w:eastAsiaTheme="minorEastAsia" w:cstheme="minorEastAsia"/>
          <w:szCs w:val="28"/>
        </w:rPr>
        <w:t>午</w:t>
      </w:r>
      <w:r>
        <w:rPr>
          <w:rFonts w:hint="eastAsia" w:asciiTheme="minorEastAsia" w:hAnsiTheme="minorEastAsia" w:cstheme="minorEastAsia"/>
          <w:szCs w:val="28"/>
          <w:lang w:eastAsia="zh-CN"/>
        </w:rPr>
        <w:t>、</w:t>
      </w:r>
      <w:r>
        <w:rPr>
          <w:rFonts w:hint="eastAsia" w:asciiTheme="minorEastAsia" w:hAnsiTheme="minorEastAsia" w:cstheme="minorEastAsia"/>
          <w:szCs w:val="28"/>
          <w:lang w:val="en-US" w:eastAsia="zh-CN"/>
        </w:rPr>
        <w:t>晚</w:t>
      </w:r>
      <w:r>
        <w:rPr>
          <w:rFonts w:hint="eastAsia" w:asciiTheme="minorEastAsia" w:hAnsiTheme="minorEastAsia" w:eastAsiaTheme="minorEastAsia" w:cstheme="minorEastAsia"/>
          <w:szCs w:val="28"/>
        </w:rPr>
        <w:t>检”情况及时进行汇总，对发热</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、教职工进行列册登记，出现重大义情或可疑情况时应立即向当地教育、卫生行政部门报告。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5、班</w:t>
      </w:r>
      <w:r>
        <w:rPr>
          <w:rFonts w:hint="eastAsia" w:asciiTheme="minorEastAsia" w:hAnsiTheme="minorEastAsia" w:cstheme="minorEastAsia"/>
          <w:szCs w:val="28"/>
          <w:lang w:val="en-US" w:eastAsia="zh-CN"/>
        </w:rPr>
        <w:t>长</w:t>
      </w:r>
      <w:r>
        <w:rPr>
          <w:rFonts w:hint="eastAsia" w:asciiTheme="minorEastAsia" w:hAnsiTheme="minorEastAsia" w:eastAsiaTheme="minorEastAsia" w:cstheme="minorEastAsia"/>
          <w:szCs w:val="28"/>
        </w:rPr>
        <w:t>分别对疑似传染病患的</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进行每日随访、追踪，及时了解其诊治情况。隔离病人做到“二不”（不</w:t>
      </w:r>
      <w:r>
        <w:rPr>
          <w:rFonts w:hint="eastAsia" w:asciiTheme="minorEastAsia" w:hAnsiTheme="minorEastAsia" w:cstheme="minorEastAsia"/>
          <w:szCs w:val="28"/>
          <w:lang w:val="en-US" w:eastAsia="zh-CN"/>
        </w:rPr>
        <w:t>入园</w:t>
      </w:r>
      <w:r>
        <w:rPr>
          <w:rFonts w:hint="eastAsia" w:asciiTheme="minorEastAsia" w:hAnsiTheme="minorEastAsia" w:eastAsiaTheme="minorEastAsia" w:cstheme="minorEastAsia"/>
          <w:szCs w:val="28"/>
        </w:rPr>
        <w:t>、不外出活动）。因晨、午</w:t>
      </w:r>
      <w:r>
        <w:rPr>
          <w:rFonts w:hint="eastAsia" w:asciiTheme="minorEastAsia" w:hAnsiTheme="minorEastAsia" w:cstheme="minorEastAsia"/>
          <w:szCs w:val="28"/>
          <w:lang w:eastAsia="zh-CN"/>
        </w:rPr>
        <w:t>、</w:t>
      </w:r>
      <w:r>
        <w:rPr>
          <w:rFonts w:hint="eastAsia" w:asciiTheme="minorEastAsia" w:hAnsiTheme="minorEastAsia" w:cstheme="minorEastAsia"/>
          <w:szCs w:val="28"/>
          <w:lang w:val="en-US" w:eastAsia="zh-CN"/>
        </w:rPr>
        <w:t>晚</w:t>
      </w:r>
      <w:r>
        <w:rPr>
          <w:rFonts w:hint="eastAsia" w:asciiTheme="minorEastAsia" w:hAnsiTheme="minorEastAsia" w:eastAsiaTheme="minorEastAsia" w:cstheme="minorEastAsia"/>
          <w:szCs w:val="28"/>
        </w:rPr>
        <w:t>检不负责任，疏于职守而至</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园或班级出现重大传染病义情，有关人员要负相应法律责任。对缓报、瞒报、漏报者，要追究有关责任人的责任。</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6、晨、午</w:t>
      </w:r>
      <w:r>
        <w:rPr>
          <w:rFonts w:hint="eastAsia" w:asciiTheme="minorEastAsia" w:hAnsiTheme="minorEastAsia" w:cstheme="minorEastAsia"/>
          <w:szCs w:val="28"/>
          <w:lang w:eastAsia="zh-CN"/>
        </w:rPr>
        <w:t>、</w:t>
      </w:r>
      <w:r>
        <w:rPr>
          <w:rFonts w:hint="eastAsia" w:asciiTheme="minorEastAsia" w:hAnsiTheme="minorEastAsia" w:cstheme="minorEastAsia"/>
          <w:szCs w:val="28"/>
          <w:lang w:val="en-US" w:eastAsia="zh-CN"/>
        </w:rPr>
        <w:t>晚</w:t>
      </w:r>
      <w:r>
        <w:rPr>
          <w:rFonts w:hint="eastAsia" w:asciiTheme="minorEastAsia" w:hAnsiTheme="minorEastAsia" w:eastAsiaTheme="minorEastAsia" w:cstheme="minorEastAsia"/>
          <w:szCs w:val="28"/>
        </w:rPr>
        <w:t>检时间以外师生中发现有疑似传染病患者，全</w:t>
      </w:r>
      <w:r>
        <w:rPr>
          <w:rFonts w:hint="eastAsia" w:asciiTheme="minorEastAsia" w:hAnsiTheme="minorEastAsia" w:cstheme="minorEastAsia"/>
          <w:szCs w:val="28"/>
          <w:lang w:val="en-US" w:eastAsia="zh-CN"/>
        </w:rPr>
        <w:t>园</w:t>
      </w:r>
      <w:r>
        <w:rPr>
          <w:rFonts w:hint="eastAsia" w:asciiTheme="minorEastAsia" w:hAnsiTheme="minorEastAsia" w:eastAsiaTheme="minorEastAsia" w:cstheme="minorEastAsia"/>
          <w:szCs w:val="28"/>
        </w:rPr>
        <w:t>师生人人有责任及时报告。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7、一旦发生</w:t>
      </w:r>
      <w:r>
        <w:rPr>
          <w:rFonts w:hint="eastAsia" w:asciiTheme="minorEastAsia" w:hAnsiTheme="minorEastAsia" w:cstheme="minorEastAsia"/>
          <w:szCs w:val="28"/>
          <w:lang w:val="en-US" w:eastAsia="zh-CN"/>
        </w:rPr>
        <w:t>疫</w:t>
      </w:r>
      <w:r>
        <w:rPr>
          <w:rFonts w:hint="eastAsia" w:asciiTheme="minorEastAsia" w:hAnsiTheme="minorEastAsia" w:eastAsiaTheme="minorEastAsia" w:cstheme="minorEastAsia"/>
          <w:szCs w:val="28"/>
        </w:rPr>
        <w:t>情，</w:t>
      </w:r>
      <w:r>
        <w:rPr>
          <w:rFonts w:hint="eastAsia" w:asciiTheme="minorEastAsia" w:hAnsiTheme="minorEastAsia" w:cstheme="minorEastAsia"/>
          <w:szCs w:val="28"/>
          <w:lang w:val="en-US" w:eastAsia="zh-CN"/>
        </w:rPr>
        <w:t>保健室要</w:t>
      </w:r>
      <w:r>
        <w:rPr>
          <w:rFonts w:hint="eastAsia" w:asciiTheme="minorEastAsia" w:hAnsiTheme="minorEastAsia" w:eastAsiaTheme="minorEastAsia" w:cstheme="minorEastAsia"/>
          <w:szCs w:val="28"/>
        </w:rPr>
        <w:t>及时做好登记统计，按要求上报有关部门。当发现任何一例体温高于37.2摄氏度的</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，应立即隔离并通知家长，逐级上报主管部门和辖区疾病预防控制中心。</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8、教育</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每天晨起后感到不适，要求家长带去医院诊治，不要带病</w:t>
      </w:r>
      <w:r>
        <w:rPr>
          <w:rFonts w:hint="eastAsia" w:asciiTheme="minorEastAsia" w:hAnsiTheme="minorEastAsia" w:cstheme="minorEastAsia"/>
          <w:szCs w:val="28"/>
          <w:lang w:val="en-US" w:eastAsia="zh-CN"/>
        </w:rPr>
        <w:t>入园</w:t>
      </w:r>
      <w:r>
        <w:rPr>
          <w:rFonts w:hint="eastAsia" w:asciiTheme="minorEastAsia" w:hAnsiTheme="minorEastAsia" w:eastAsiaTheme="minorEastAsia" w:cstheme="minorEastAsia"/>
          <w:szCs w:val="28"/>
        </w:rPr>
        <w:t>。对正在治疗而要求</w:t>
      </w:r>
      <w:r>
        <w:rPr>
          <w:rFonts w:hint="eastAsia" w:asciiTheme="minorEastAsia" w:hAnsiTheme="minorEastAsia" w:cstheme="minorEastAsia"/>
          <w:szCs w:val="28"/>
          <w:lang w:val="en-US" w:eastAsia="zh-CN"/>
        </w:rPr>
        <w:t>如原本</w:t>
      </w:r>
      <w:r>
        <w:rPr>
          <w:rFonts w:hint="eastAsia" w:asciiTheme="minorEastAsia" w:hAnsiTheme="minorEastAsia" w:eastAsiaTheme="minorEastAsia" w:cstheme="minorEastAsia"/>
          <w:szCs w:val="28"/>
        </w:rPr>
        <w:t>的</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及家长要做好说服劝止工作，留在家中治疗休息，隔离期满，痊愈后才能</w:t>
      </w:r>
      <w:r>
        <w:rPr>
          <w:rFonts w:hint="eastAsia" w:asciiTheme="minorEastAsia" w:hAnsiTheme="minorEastAsia" w:cstheme="minorEastAsia"/>
          <w:szCs w:val="28"/>
          <w:lang w:val="en-US" w:eastAsia="zh-CN"/>
        </w:rPr>
        <w:t>返园</w:t>
      </w:r>
      <w:r>
        <w:rPr>
          <w:rFonts w:hint="eastAsia" w:asciiTheme="minorEastAsia" w:hAnsiTheme="minorEastAsia" w:eastAsiaTheme="minorEastAsia" w:cstheme="minorEastAsia"/>
          <w:szCs w:val="28"/>
        </w:rPr>
        <w:t>。</w:t>
      </w:r>
    </w:p>
    <w:p>
      <w:pPr>
        <w:spacing w:line="360" w:lineRule="auto"/>
        <w:ind w:firstLine="42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rPr>
        <w:t>9、传染病流行期间</w:t>
      </w:r>
      <w:r>
        <w:rPr>
          <w:rFonts w:hint="eastAsia" w:asciiTheme="minorEastAsia" w:hAnsiTheme="minorEastAsia" w:cstheme="minorEastAsia"/>
          <w:szCs w:val="28"/>
          <w:lang w:val="en-US" w:eastAsia="zh-CN"/>
        </w:rPr>
        <w:t>幼儿园</w:t>
      </w:r>
      <w:r>
        <w:rPr>
          <w:rFonts w:hint="eastAsia" w:asciiTheme="minorEastAsia" w:hAnsiTheme="minorEastAsia" w:eastAsiaTheme="minorEastAsia" w:cstheme="minorEastAsia"/>
          <w:szCs w:val="28"/>
        </w:rPr>
        <w:t>应尽量减少集体活动。发生传染病的班级在该传染病的最长潜伏期内</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要与其他班级</w:t>
      </w:r>
      <w:r>
        <w:rPr>
          <w:rFonts w:hint="eastAsia" w:asciiTheme="minorEastAsia" w:hAnsiTheme="minorEastAsia" w:cstheme="minorEastAsia"/>
          <w:szCs w:val="28"/>
          <w:lang w:val="en-US" w:eastAsia="zh-CN"/>
        </w:rPr>
        <w:t>幼儿</w:t>
      </w:r>
      <w:r>
        <w:rPr>
          <w:rFonts w:hint="eastAsia" w:asciiTheme="minorEastAsia" w:hAnsiTheme="minorEastAsia" w:eastAsiaTheme="minorEastAsia" w:cstheme="minorEastAsia"/>
          <w:szCs w:val="28"/>
        </w:rPr>
        <w:t>相对隔离</w:t>
      </w:r>
      <w:r>
        <w:rPr>
          <w:rFonts w:hint="eastAsia" w:asciiTheme="minorEastAsia" w:hAnsiTheme="minorEastAsia" w:cstheme="minorEastAsia"/>
          <w:szCs w:val="28"/>
          <w:lang w:eastAsia="zh-CN"/>
        </w:rPr>
        <w:t>。</w:t>
      </w:r>
    </w:p>
    <w:p>
      <w:pPr>
        <w:spacing w:line="36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附表：晨午检登记表</w:t>
      </w:r>
    </w:p>
    <w:p>
      <w:pPr>
        <w:spacing w:line="360" w:lineRule="auto"/>
        <w:ind w:firstLine="560"/>
        <w:jc w:val="center"/>
        <w:rPr>
          <w:rFonts w:asciiTheme="minorEastAsia" w:hAnsiTheme="minorEastAsia" w:cstheme="minorEastAsia"/>
          <w:sz w:val="21"/>
          <w:szCs w:val="21"/>
        </w:rPr>
      </w:pPr>
      <w:r>
        <w:rPr>
          <w:rFonts w:hint="eastAsia" w:asciiTheme="minorEastAsia" w:hAnsiTheme="minorEastAsia" w:cstheme="minorEastAsia"/>
          <w:sz w:val="21"/>
          <w:szCs w:val="21"/>
        </w:rPr>
        <w:t>晨午（晚）检登记表</w:t>
      </w:r>
    </w:p>
    <w:p>
      <w:pPr>
        <w:spacing w:line="360" w:lineRule="auto"/>
        <w:ind w:firstLine="560"/>
        <w:rPr>
          <w:rFonts w:asciiTheme="minorEastAsia" w:hAnsiTheme="minorEastAsia" w:cstheme="minorEastAsia"/>
          <w:sz w:val="21"/>
          <w:szCs w:val="21"/>
          <w:u w:val="single"/>
        </w:rPr>
      </w:pPr>
      <w:r>
        <w:rPr>
          <w:rFonts w:hint="eastAsia" w:asciiTheme="minorEastAsia" w:hAnsiTheme="minorEastAsia" w:cstheme="minorEastAsia"/>
          <w:sz w:val="21"/>
          <w:szCs w:val="21"/>
        </w:rPr>
        <w:t>检查日期：</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 xml:space="preserve">日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检查人员签名：</w:t>
      </w:r>
      <w:r>
        <w:rPr>
          <w:rFonts w:hint="eastAsia" w:asciiTheme="minorEastAsia" w:hAnsiTheme="minorEastAsia" w:cstheme="minorEastAsia"/>
          <w:sz w:val="21"/>
          <w:szCs w:val="21"/>
          <w:u w:val="single"/>
        </w:rPr>
        <w:t xml:space="preserve">          </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姓名</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 xml:space="preserve">性别 </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班级</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师</w:t>
            </w:r>
            <w:r>
              <w:rPr>
                <w:rFonts w:hint="eastAsia" w:asciiTheme="minorEastAsia" w:hAnsiTheme="minorEastAsia" w:cstheme="minorEastAsia"/>
                <w:sz w:val="21"/>
                <w:szCs w:val="21"/>
                <w:lang w:val="en-US" w:eastAsia="zh-CN"/>
              </w:rPr>
              <w:t>幼</w:t>
            </w:r>
            <w:r>
              <w:rPr>
                <w:rFonts w:hint="eastAsia" w:asciiTheme="minorEastAsia" w:hAnsiTheme="minorEastAsia" w:cstheme="minorEastAsia"/>
                <w:sz w:val="21"/>
                <w:szCs w:val="21"/>
              </w:rPr>
              <w:t>类别</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幼儿</w:t>
            </w:r>
            <w:r>
              <w:rPr>
                <w:rFonts w:hint="eastAsia" w:asciiTheme="minorEastAsia" w:hAnsiTheme="minorEastAsia" w:cstheme="minorEastAsia"/>
                <w:sz w:val="21"/>
                <w:szCs w:val="21"/>
              </w:rPr>
              <w:t>；□教职员工；□外来人员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 xml:space="preserve">联系电话 </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检测体温</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u w:val="single"/>
              </w:rPr>
            </w:pP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有无发热、咳嗽等呼吸道症状</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有无呕吐、腹泻等消化道症状</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有无其他身体不适症状</w:t>
            </w:r>
          </w:p>
        </w:tc>
        <w:tc>
          <w:tcPr>
            <w:tcW w:w="4440" w:type="dxa"/>
            <w:tcBorders>
              <w:top w:val="single" w:color="auto" w:sz="4" w:space="0"/>
              <w:left w:val="single" w:color="auto" w:sz="4" w:space="0"/>
              <w:bottom w:val="single" w:color="auto" w:sz="4" w:space="0"/>
              <w:right w:val="single" w:color="auto" w:sz="4" w:space="0"/>
            </w:tcBorders>
          </w:tcPr>
          <w:p>
            <w:pPr>
              <w:spacing w:line="360" w:lineRule="auto"/>
              <w:ind w:firstLine="560"/>
              <w:rPr>
                <w:rFonts w:asciiTheme="minorEastAsia" w:hAnsiTheme="minorEastAsia" w:cstheme="minorEastAsia"/>
                <w:sz w:val="21"/>
                <w:szCs w:val="21"/>
              </w:rPr>
            </w:pPr>
            <w:r>
              <w:rPr>
                <w:rFonts w:hint="eastAsia" w:asciiTheme="minorEastAsia" w:hAnsiTheme="minorEastAsia" w:cstheme="minorEastAsia"/>
                <w:sz w:val="21"/>
                <w:szCs w:val="21"/>
              </w:rPr>
              <w:t>□有；□无</w:t>
            </w:r>
          </w:p>
        </w:tc>
      </w:tr>
    </w:tbl>
    <w:p>
      <w:pPr>
        <w:spacing w:line="540" w:lineRule="exact"/>
        <w:ind w:firstLine="562"/>
        <w:jc w:val="center"/>
        <w:rPr>
          <w:rFonts w:hint="eastAsia" w:asciiTheme="minorEastAsia" w:hAnsiTheme="minorEastAsia" w:eastAsiaTheme="minorEastAsia" w:cstheme="minorEastAsia"/>
          <w:szCs w:val="28"/>
        </w:rPr>
      </w:pPr>
      <w:r>
        <w:rPr>
          <w:rFonts w:hint="eastAsia"/>
          <w:szCs w:val="28"/>
          <w:lang w:val="en-US" w:eastAsia="zh-CN"/>
        </w:rPr>
        <w:t xml:space="preserve">                                        </w:t>
      </w:r>
      <w:r>
        <w:rPr>
          <w:rFonts w:hint="eastAsia"/>
          <w:szCs w:val="28"/>
        </w:rPr>
        <w:t xml:space="preserve"> </w:t>
      </w:r>
      <w:r>
        <w:rPr>
          <w:rFonts w:hint="eastAsia" w:asciiTheme="minorEastAsia" w:hAnsiTheme="minorEastAsia" w:eastAsiaTheme="minorEastAsia" w:cstheme="minorEastAsia"/>
          <w:szCs w:val="28"/>
          <w:lang w:val="en-US" w:eastAsia="zh-CN"/>
        </w:rPr>
        <w:t>Yojo</w:t>
      </w:r>
      <w:r>
        <w:rPr>
          <w:rFonts w:hint="eastAsia" w:asciiTheme="minorEastAsia" w:hAnsiTheme="minorEastAsia" w:cstheme="minorEastAsia"/>
          <w:szCs w:val="28"/>
          <w:lang w:val="en-US" w:eastAsia="zh-CN"/>
        </w:rPr>
        <w:t>______</w:t>
      </w:r>
      <w:r>
        <w:rPr>
          <w:rFonts w:hint="eastAsia" w:asciiTheme="minorEastAsia" w:hAnsiTheme="minorEastAsia" w:eastAsiaTheme="minorEastAsia" w:cstheme="minorEastAsia"/>
          <w:szCs w:val="28"/>
        </w:rPr>
        <w:t>幼儿园</w:t>
      </w:r>
    </w:p>
    <w:p>
      <w:pPr>
        <w:spacing w:line="540" w:lineRule="exact"/>
        <w:ind w:firstLine="56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w:t>
      </w:r>
      <w:r>
        <w:rPr>
          <w:rFonts w:hint="eastAsia" w:asciiTheme="minorEastAsia" w:hAnsiTheme="minorEastAsia" w:cstheme="minorEastAsia"/>
          <w:szCs w:val="28"/>
          <w:lang w:val="en-US" w:eastAsia="zh-CN"/>
        </w:rPr>
        <w:t xml:space="preserve">        年    </w:t>
      </w:r>
      <w:r>
        <w:rPr>
          <w:rFonts w:hint="eastAsia" w:asciiTheme="minorEastAsia" w:hAnsiTheme="minorEastAsia" w:eastAsiaTheme="minorEastAsia" w:cstheme="minorEastAsia"/>
          <w:szCs w:val="28"/>
        </w:rPr>
        <w:t>月</w:t>
      </w:r>
      <w:r>
        <w:rPr>
          <w:rFonts w:hint="eastAsia" w:asciiTheme="minorEastAsia" w:hAnsiTheme="minorEastAsia" w:cstheme="minorEastAsia"/>
          <w:szCs w:val="28"/>
          <w:lang w:val="en-US" w:eastAsia="zh-CN"/>
        </w:rPr>
        <w:t xml:space="preserve">    </w:t>
      </w:r>
      <w:r>
        <w:rPr>
          <w:rFonts w:hint="eastAsia" w:asciiTheme="minorEastAsia" w:hAnsiTheme="minorEastAsia" w:eastAsiaTheme="minorEastAsia" w:cstheme="minorEastAsia"/>
          <w:szCs w:val="28"/>
        </w:rPr>
        <w:t>日</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30" w:name="_Toc40447048"/>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因病缺勤登记和追踪制度</w:t>
      </w:r>
      <w:bookmarkEnd w:id="30"/>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2020年重大传染病疫情过后，我园按上级要求逐步</w:t>
      </w:r>
      <w:r>
        <w:rPr>
          <w:rFonts w:hint="eastAsia" w:asciiTheme="minorEastAsia" w:hAnsiTheme="minorEastAsia" w:cstheme="minorEastAsia"/>
          <w:sz w:val="21"/>
          <w:szCs w:val="21"/>
          <w:lang w:val="en-US" w:eastAsia="zh-CN"/>
        </w:rPr>
        <w:t>复园</w:t>
      </w:r>
      <w:r>
        <w:rPr>
          <w:rFonts w:hint="eastAsia" w:asciiTheme="minorEastAsia" w:hAnsiTheme="minorEastAsia" w:eastAsiaTheme="minorEastAsia" w:cstheme="minorEastAsia"/>
          <w:sz w:val="21"/>
          <w:szCs w:val="21"/>
        </w:rPr>
        <w:t>，为及时掌握</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健康状况，及时发现传染病病人和群体性疾病，减少疾病传播，加强对因病缺勤</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的严格管理，体现对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的全面关爱，维护保障</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身体健康，有效预防各类传染病疫情在园内暴发，结合我</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实际情况，特制订</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因病缺勤登记追踪制度。</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一、各班班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为第一责任人，应认真按照</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午</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晚</w:t>
      </w:r>
      <w:r>
        <w:rPr>
          <w:rFonts w:hint="eastAsia" w:asciiTheme="minorEastAsia" w:hAnsiTheme="minorEastAsia" w:eastAsiaTheme="minorEastAsia" w:cstheme="minorEastAsia"/>
          <w:sz w:val="21"/>
          <w:szCs w:val="21"/>
        </w:rPr>
        <w:t>检工作的要求，及时对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进行晨（午）检，对晨（午）检中</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出现疑似传染疾病，及时登记在晨（午）检表上，并及时报告</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主管领导。</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因病缺</w:t>
      </w:r>
      <w:r>
        <w:rPr>
          <w:rFonts w:hint="eastAsia" w:asciiTheme="minorEastAsia" w:hAnsiTheme="minorEastAsia" w:cstheme="minorEastAsia"/>
          <w:sz w:val="21"/>
          <w:szCs w:val="21"/>
          <w:lang w:val="en-US" w:eastAsia="zh-CN"/>
        </w:rPr>
        <w:t>勤</w:t>
      </w:r>
      <w:r>
        <w:rPr>
          <w:rFonts w:hint="eastAsia" w:asciiTheme="minorEastAsia" w:hAnsiTheme="minorEastAsia" w:eastAsiaTheme="minorEastAsia" w:cstheme="minorEastAsia"/>
          <w:sz w:val="21"/>
          <w:szCs w:val="21"/>
        </w:rPr>
        <w:t>，班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应对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病因作具体记录，并对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的病况与家长保持密切联系，并填写《</w:t>
      </w:r>
      <w:r>
        <w:rPr>
          <w:rFonts w:hint="eastAsia" w:asciiTheme="minorEastAsia" w:hAnsiTheme="minorEastAsia" w:cstheme="minorEastAsia"/>
          <w:sz w:val="21"/>
          <w:szCs w:val="21"/>
          <w:lang w:val="en-US" w:eastAsia="zh-CN"/>
        </w:rPr>
        <w:t>幼儿园幼儿</w:t>
      </w:r>
      <w:r>
        <w:rPr>
          <w:rFonts w:hint="eastAsia" w:asciiTheme="minorEastAsia" w:hAnsiTheme="minorEastAsia" w:eastAsiaTheme="minorEastAsia" w:cstheme="minorEastAsia"/>
          <w:sz w:val="21"/>
          <w:szCs w:val="21"/>
        </w:rPr>
        <w:t>因病缺课缺勤追踪记录表》以便随时掌握，做到心中有数。</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因患传染病而隔离治疗的，班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及</w:t>
      </w:r>
      <w:r>
        <w:rPr>
          <w:rFonts w:hint="eastAsia" w:asciiTheme="minorEastAsia" w:hAnsiTheme="minorEastAsia" w:cstheme="minorEastAsia"/>
          <w:sz w:val="21"/>
          <w:szCs w:val="21"/>
          <w:lang w:val="en-US" w:eastAsia="zh-CN"/>
        </w:rPr>
        <w:t>班成员</w:t>
      </w:r>
      <w:r>
        <w:rPr>
          <w:rFonts w:hint="eastAsia" w:asciiTheme="minorEastAsia" w:hAnsiTheme="minorEastAsia" w:eastAsiaTheme="minorEastAsia" w:cstheme="minorEastAsia"/>
          <w:sz w:val="21"/>
          <w:szCs w:val="21"/>
        </w:rPr>
        <w:t>老师要对其各方面予以关心。</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四、对因病缺</w:t>
      </w:r>
      <w:r>
        <w:rPr>
          <w:rFonts w:hint="eastAsia" w:asciiTheme="minorEastAsia" w:hAnsiTheme="minorEastAsia" w:cstheme="minorEastAsia"/>
          <w:sz w:val="21"/>
          <w:szCs w:val="21"/>
          <w:lang w:val="en-US" w:eastAsia="zh-CN"/>
        </w:rPr>
        <w:t>勤</w:t>
      </w:r>
      <w:r>
        <w:rPr>
          <w:rFonts w:hint="eastAsia" w:asciiTheme="minorEastAsia" w:hAnsiTheme="minorEastAsia" w:eastAsiaTheme="minorEastAsia" w:cstheme="minorEastAsia"/>
          <w:sz w:val="21"/>
          <w:szCs w:val="21"/>
        </w:rPr>
        <w:t>的</w:t>
      </w:r>
      <w:r>
        <w:rPr>
          <w:rFonts w:hint="eastAsia" w:asciiTheme="minorEastAsia" w:hAnsiTheme="minorEastAsia" w:cstheme="minorEastAsia"/>
          <w:sz w:val="21"/>
          <w:szCs w:val="21"/>
          <w:lang w:val="en-US" w:eastAsia="zh-CN"/>
        </w:rPr>
        <w:t>幼儿做</w:t>
      </w:r>
      <w:r>
        <w:rPr>
          <w:rFonts w:hint="eastAsia" w:asciiTheme="minorEastAsia" w:hAnsiTheme="minorEastAsia" w:eastAsiaTheme="minorEastAsia" w:cstheme="minorEastAsia"/>
          <w:sz w:val="21"/>
          <w:szCs w:val="21"/>
        </w:rPr>
        <w:t>好病因调查，并认真登记备案，凡</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患各类传染病的，其复</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要严格把关，必须查验正规医疗机构医生开具的病愈复课证明，手续完备符合复课条件的，方能允许其复课，并记录其复课时间。</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每天应对《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因病缺课登记表》进行汇总、分析，填写《</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因病缺课汇总表》，若发现聚集性或互传染病疫情时，应向</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疫情报告人报告，疫情报告人应及时向上级报告。</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31" w:name="_Toc40447049"/>
      <w:r>
        <w:rPr>
          <w:rFonts w:hint="eastAsia" w:asciiTheme="minorEastAsia" w:hAnsiTheme="minorEastAsia" w:eastAsiaTheme="minorEastAsia" w:cstheme="minorEastAsia"/>
          <w:sz w:val="21"/>
          <w:szCs w:val="21"/>
          <w:lang w:val="en-US" w:eastAsia="zh-CN"/>
        </w:rPr>
        <w:t>3.4幼儿</w:t>
      </w:r>
      <w:r>
        <w:rPr>
          <w:rFonts w:hint="eastAsia" w:asciiTheme="minorEastAsia" w:hAnsiTheme="minorEastAsia" w:eastAsiaTheme="minorEastAsia" w:cstheme="minorEastAsia"/>
          <w:sz w:val="21"/>
          <w:szCs w:val="21"/>
        </w:rPr>
        <w:t>复课查验制度</w:t>
      </w:r>
      <w:bookmarkEnd w:id="31"/>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为了切实加强我园开学后，突发疫情的防治工作，做到早发现早报告、早隔离和治疗病人， 杜绝传染病的迅速蔓延。因此我</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要求各班进行传染病病愈返</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复课医学证明查验制度。做到既对教</w:t>
      </w:r>
      <w:r>
        <w:rPr>
          <w:rFonts w:hint="eastAsia" w:asciiTheme="minorEastAsia" w:hAnsiTheme="minorEastAsia" w:cstheme="minorEastAsia"/>
          <w:sz w:val="21"/>
          <w:szCs w:val="21"/>
          <w:lang w:val="en-US" w:eastAsia="zh-CN"/>
        </w:rPr>
        <w:t>职</w:t>
      </w:r>
      <w:r>
        <w:rPr>
          <w:rFonts w:hint="eastAsia" w:asciiTheme="minorEastAsia" w:hAnsiTheme="minorEastAsia" w:eastAsiaTheme="minorEastAsia" w:cstheme="minorEastAsia"/>
          <w:sz w:val="21"/>
          <w:szCs w:val="21"/>
        </w:rPr>
        <w:t>工和</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进行严格的常规管理又对教</w:t>
      </w:r>
      <w:r>
        <w:rPr>
          <w:rFonts w:hint="eastAsia" w:asciiTheme="minorEastAsia" w:hAnsiTheme="minorEastAsia" w:cstheme="minorEastAsia"/>
          <w:sz w:val="21"/>
          <w:szCs w:val="21"/>
          <w:lang w:val="en-US" w:eastAsia="zh-CN"/>
        </w:rPr>
        <w:t>职</w:t>
      </w:r>
      <w:r>
        <w:rPr>
          <w:rFonts w:hint="eastAsia" w:asciiTheme="minorEastAsia" w:hAnsiTheme="minorEastAsia" w:eastAsiaTheme="minorEastAsia" w:cstheme="minorEastAsia"/>
          <w:sz w:val="21"/>
          <w:szCs w:val="21"/>
        </w:rPr>
        <w:t>工和</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进行全面关爱，以维护保障</w:t>
      </w:r>
      <w:r>
        <w:rPr>
          <w:rFonts w:hint="eastAsia" w:asciiTheme="minorEastAsia" w:hAnsiTheme="minorEastAsia" w:cstheme="minorEastAsia"/>
          <w:sz w:val="21"/>
          <w:szCs w:val="21"/>
          <w:lang w:val="en-US" w:eastAsia="zh-CN"/>
        </w:rPr>
        <w:t>教</w:t>
      </w:r>
      <w:r>
        <w:rPr>
          <w:rFonts w:hint="eastAsia" w:asciiTheme="minorEastAsia" w:hAnsiTheme="minorEastAsia" w:eastAsiaTheme="minorEastAsia" w:cstheme="minorEastAsia"/>
          <w:sz w:val="21"/>
          <w:szCs w:val="21"/>
        </w:rPr>
        <w:t>职工和</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的身体健康，有效防治各类传染病疫情的发生：</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1、严格执行患传染病</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复</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前的查验工作，尽量避免续发病例的发生。</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2、患传染病的</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病愈且隔离期满后，持有医院病愈返</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证明的</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，亦需要先到</w:t>
      </w:r>
      <w:r>
        <w:rPr>
          <w:rFonts w:hint="eastAsia" w:asciiTheme="minorEastAsia" w:hAnsiTheme="minorEastAsia" w:cstheme="minorEastAsia"/>
          <w:sz w:val="21"/>
          <w:szCs w:val="21"/>
          <w:lang w:val="en-US" w:eastAsia="zh-CN"/>
        </w:rPr>
        <w:t>保健室</w:t>
      </w:r>
      <w:r>
        <w:rPr>
          <w:rFonts w:hint="eastAsia" w:asciiTheme="minorEastAsia" w:hAnsiTheme="minorEastAsia" w:eastAsiaTheme="minorEastAsia" w:cstheme="minorEastAsia"/>
          <w:sz w:val="21"/>
          <w:szCs w:val="21"/>
        </w:rPr>
        <w:t>复核确认登记，持有</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出具的复课证明，方可</w:t>
      </w:r>
      <w:r>
        <w:rPr>
          <w:rFonts w:hint="eastAsia" w:asciiTheme="minorEastAsia" w:hAnsiTheme="minorEastAsia" w:cstheme="minorEastAsia"/>
          <w:sz w:val="21"/>
          <w:szCs w:val="21"/>
          <w:lang w:val="en-US" w:eastAsia="zh-CN"/>
        </w:rPr>
        <w:t>进班级</w:t>
      </w:r>
      <w:r>
        <w:rPr>
          <w:rFonts w:hint="eastAsia" w:asciiTheme="minorEastAsia" w:hAnsiTheme="minorEastAsia" w:eastAsiaTheme="minorEastAsia" w:cstheme="minorEastAsia"/>
          <w:sz w:val="21"/>
          <w:szCs w:val="21"/>
        </w:rPr>
        <w:t>。</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复核结论与</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的医院病愈返</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证明不一致，以</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的结论为准，</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暂不准返</w:t>
      </w:r>
      <w:r>
        <w:rPr>
          <w:rFonts w:hint="eastAsia" w:asciiTheme="minorEastAsia" w:hAnsiTheme="minorEastAsia" w:cstheme="minorEastAsia"/>
          <w:sz w:val="21"/>
          <w:szCs w:val="21"/>
          <w:lang w:val="en-US" w:eastAsia="zh-CN"/>
        </w:rPr>
        <w:t>园进班</w:t>
      </w:r>
      <w:r>
        <w:rPr>
          <w:rFonts w:hint="eastAsia" w:asciiTheme="minorEastAsia" w:hAnsiTheme="minorEastAsia" w:eastAsiaTheme="minorEastAsia" w:cstheme="minorEastAsia"/>
          <w:sz w:val="21"/>
          <w:szCs w:val="21"/>
        </w:rPr>
        <w:t>，并遵照</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的休假建议，继续休息。</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应向家长做好沟通解释工作，若家长对复核结论休假建议存在争议，</w:t>
      </w:r>
      <w:r>
        <w:rPr>
          <w:rFonts w:hint="eastAsia" w:asciiTheme="minorEastAsia" w:hAnsiTheme="minorEastAsia" w:cstheme="minorEastAsia"/>
          <w:sz w:val="21"/>
          <w:szCs w:val="21"/>
          <w:lang w:val="en-US" w:eastAsia="zh-CN"/>
        </w:rPr>
        <w:t>保健医</w:t>
      </w:r>
      <w:r>
        <w:rPr>
          <w:rFonts w:hint="eastAsia" w:asciiTheme="minorEastAsia" w:hAnsiTheme="minorEastAsia" w:eastAsiaTheme="minorEastAsia" w:cstheme="minorEastAsia"/>
          <w:sz w:val="21"/>
          <w:szCs w:val="21"/>
        </w:rPr>
        <w:t>立即将情况报告</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领导，教育部门和疾控机构协商后，做出是否返</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的决定，并通知</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和家长。</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6、复课证明</w:t>
      </w:r>
      <w:r>
        <w:rPr>
          <w:rFonts w:hint="eastAsia" w:asciiTheme="minorEastAsia" w:hAnsiTheme="minorEastAsia" w:cstheme="minorEastAsia"/>
          <w:sz w:val="21"/>
          <w:szCs w:val="21"/>
          <w:lang w:val="en-US" w:eastAsia="zh-CN"/>
        </w:rPr>
        <w:t>要留存归档。</w:t>
      </w: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sz w:val="21"/>
          <w:szCs w:val="21"/>
        </w:rPr>
      </w:pPr>
    </w:p>
    <w:p>
      <w:pPr>
        <w:ind w:firstLine="560"/>
        <w:jc w:val="center"/>
        <w:rPr>
          <w:rFonts w:hint="eastAsia"/>
          <w:b/>
          <w:bCs/>
        </w:rPr>
      </w:pPr>
      <w:r>
        <w:rPr>
          <w:rFonts w:hint="eastAsia"/>
          <w:b/>
          <w:bCs/>
        </w:rPr>
        <w:t>幼儿园防控疫情工作体系流程</w:t>
      </w:r>
    </w:p>
    <w:p>
      <w:pPr>
        <w:ind w:firstLine="560"/>
        <w:jc w:val="center"/>
        <w:rPr>
          <w:rFonts w:hint="eastAsia"/>
          <w:b/>
          <w:bCs/>
        </w:rPr>
      </w:pPr>
      <w:r>
        <w:rPr>
          <w:rFonts w:ascii="宋体" w:hAnsi="宋体" w:cs="宋体"/>
          <w:kern w:val="0"/>
        </w:rPr>
        <w:drawing>
          <wp:anchor distT="0" distB="0" distL="0" distR="0" simplePos="0" relativeHeight="251660288" behindDoc="0" locked="0" layoutInCell="1" allowOverlap="1">
            <wp:simplePos x="0" y="0"/>
            <wp:positionH relativeFrom="column">
              <wp:posOffset>635</wp:posOffset>
            </wp:positionH>
            <wp:positionV relativeFrom="paragraph">
              <wp:posOffset>33020</wp:posOffset>
            </wp:positionV>
            <wp:extent cx="5343525" cy="3448050"/>
            <wp:effectExtent l="0" t="0" r="9525" b="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43525" cy="34480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spacing w:line="360" w:lineRule="auto"/>
        <w:ind w:left="6300" w:leftChars="3000" w:firstLine="119" w:firstLineChars="57"/>
        <w:rPr>
          <w:rFonts w:hint="eastAsia" w:asciiTheme="minorEastAsia" w:hAnsiTheme="minorEastAsia" w:eastAsiaTheme="minorEastAsia" w:cstheme="minorEastAsia"/>
          <w:szCs w:val="28"/>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Cs w:val="28"/>
          <w:lang w:val="en-US" w:eastAsia="zh-CN"/>
        </w:rPr>
        <w:t>Yojo</w:t>
      </w:r>
      <w:r>
        <w:rPr>
          <w:rFonts w:hint="eastAsia" w:asciiTheme="minorEastAsia" w:hAnsiTheme="minorEastAsia" w:eastAsiaTheme="minorEastAsia" w:cstheme="minorEastAsia"/>
          <w:szCs w:val="28"/>
        </w:rPr>
        <w:t xml:space="preserve"> </w:t>
      </w:r>
      <w:r>
        <w:rPr>
          <w:rFonts w:hint="eastAsia" w:asciiTheme="minorEastAsia" w:hAnsiTheme="minorEastAsia" w:cstheme="minorEastAsia"/>
          <w:szCs w:val="28"/>
          <w:lang w:val="en-US" w:eastAsia="zh-CN"/>
        </w:rPr>
        <w:t>_______</w:t>
      </w:r>
      <w:r>
        <w:rPr>
          <w:rFonts w:hint="eastAsia" w:asciiTheme="minorEastAsia" w:hAnsiTheme="minorEastAsia" w:eastAsiaTheme="minorEastAsia" w:cstheme="minorEastAsia"/>
          <w:szCs w:val="28"/>
        </w:rPr>
        <w:t>幼儿园</w:t>
      </w:r>
    </w:p>
    <w:p>
      <w:pPr>
        <w:spacing w:line="360" w:lineRule="auto"/>
        <w:ind w:firstLine="6510" w:firstLineChars="31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rPr>
        <w:t>年</w:t>
      </w:r>
      <w:r>
        <w:rPr>
          <w:rFonts w:hint="eastAsia" w:asciiTheme="minorEastAsia" w:hAnsiTheme="minorEastAsia" w:cstheme="minorEastAsia"/>
          <w:szCs w:val="28"/>
          <w:lang w:val="en-US" w:eastAsia="zh-CN"/>
        </w:rPr>
        <w:t xml:space="preserve">   </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月</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cstheme="minorEastAsia"/>
          <w:szCs w:val="28"/>
          <w:lang w:val="en-US" w:eastAsia="zh-CN"/>
        </w:rPr>
        <w:t xml:space="preserve"> </w:t>
      </w:r>
      <w:r>
        <w:rPr>
          <w:rFonts w:hint="eastAsia" w:asciiTheme="minorEastAsia" w:hAnsiTheme="minorEastAsia" w:eastAsiaTheme="minorEastAsia" w:cstheme="minorEastAsia"/>
          <w:szCs w:val="28"/>
          <w:lang w:val="en-US" w:eastAsia="zh-CN"/>
        </w:rPr>
        <w:t xml:space="preserve"> 日</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pStyle w:val="3"/>
        <w:numPr>
          <w:ilvl w:val="1"/>
          <w:numId w:val="0"/>
        </w:numPr>
        <w:spacing w:line="360" w:lineRule="auto"/>
        <w:rPr>
          <w:rFonts w:hint="eastAsia" w:asciiTheme="minorEastAsia" w:hAnsiTheme="minorEastAsia" w:eastAsiaTheme="minorEastAsia" w:cstheme="minorEastAsia"/>
          <w:color w:val="FFFFFF"/>
          <w:sz w:val="21"/>
          <w:szCs w:val="21"/>
        </w:rPr>
      </w:pPr>
      <w:bookmarkStart w:id="32" w:name="_Toc40447050"/>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幼儿园</w:t>
      </w:r>
      <w:r>
        <w:rPr>
          <w:rFonts w:hint="eastAsia" w:asciiTheme="minorEastAsia" w:hAnsiTheme="minorEastAsia" w:eastAsiaTheme="minorEastAsia" w:cstheme="minorEastAsia"/>
          <w:sz w:val="21"/>
          <w:szCs w:val="21"/>
          <w:lang w:val="en-US" w:eastAsia="zh-CN"/>
        </w:rPr>
        <w:t>幼儿</w:t>
      </w:r>
      <w:r>
        <w:rPr>
          <w:rFonts w:hint="eastAsia" w:asciiTheme="minorEastAsia" w:hAnsiTheme="minorEastAsia" w:eastAsiaTheme="minorEastAsia" w:cstheme="minorEastAsia"/>
          <w:sz w:val="21"/>
          <w:szCs w:val="21"/>
        </w:rPr>
        <w:t>健康管理制度</w:t>
      </w:r>
      <w:bookmarkEnd w:id="32"/>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一、充分发挥</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管理的作用</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1、新生入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后，及时对班级</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的健康进行登记，每</w:t>
      </w:r>
      <w:r>
        <w:rPr>
          <w:rFonts w:hint="eastAsia" w:asciiTheme="minorEastAsia" w:hAnsiTheme="minorEastAsia" w:cstheme="minorEastAsia"/>
          <w:sz w:val="21"/>
          <w:szCs w:val="21"/>
          <w:lang w:val="en-US" w:eastAsia="zh-CN"/>
        </w:rPr>
        <w:t>学期</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进行一次全面的健康检查，有病及时治疗。</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2、贯彻以预防为主的原则，采取有效措施，控制和降低</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中常见病、多发病的发病率，做好师生保健工作。</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3、做好</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 xml:space="preserve">生长发育、健康状况、疾病防治的调查研究和资料统计积累工作。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4、重视做好教学卫生工作，发现问题及时解决。</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5、做好预防病的宣传工作。</w:t>
      </w:r>
    </w:p>
    <w:p>
      <w:pPr>
        <w:spacing w:line="36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定期地进行一些常见病、传染病和一般的卫生小常识的介绍，</w:t>
      </w:r>
      <w:r>
        <w:rPr>
          <w:rFonts w:hint="eastAsia" w:asciiTheme="minorEastAsia" w:hAnsiTheme="minorEastAsia" w:cstheme="minorEastAsia"/>
          <w:sz w:val="21"/>
          <w:szCs w:val="21"/>
          <w:lang w:val="en-US" w:eastAsia="zh-CN"/>
        </w:rPr>
        <w:t>按时完成全园幼儿大体检工作。</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6、实行卫生检查评比，</w:t>
      </w:r>
      <w:r>
        <w:rPr>
          <w:rFonts w:hint="eastAsia" w:asciiTheme="minorEastAsia" w:hAnsiTheme="minorEastAsia" w:cstheme="minorEastAsia"/>
          <w:sz w:val="21"/>
          <w:szCs w:val="21"/>
          <w:lang w:val="en-US" w:eastAsia="zh-CN"/>
        </w:rPr>
        <w:t>按时开展保育员技能技巧考核、消毒工作评比</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二、重视</w:t>
      </w:r>
      <w:r>
        <w:rPr>
          <w:rFonts w:hint="eastAsia" w:asciiTheme="minorEastAsia" w:hAnsiTheme="minorEastAsia" w:cstheme="minorEastAsia"/>
          <w:sz w:val="21"/>
          <w:szCs w:val="21"/>
          <w:lang w:val="en-US" w:eastAsia="zh-CN"/>
        </w:rPr>
        <w:t>保健</w:t>
      </w:r>
      <w:r>
        <w:rPr>
          <w:rFonts w:hint="eastAsia" w:asciiTheme="minorEastAsia" w:hAnsiTheme="minorEastAsia" w:eastAsiaTheme="minorEastAsia" w:cstheme="minorEastAsia"/>
          <w:sz w:val="21"/>
          <w:szCs w:val="21"/>
        </w:rPr>
        <w:t>卫生，保护视力，预防近视。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 xml:space="preserve">对教师要求    </w:t>
      </w:r>
    </w:p>
    <w:p>
      <w:pPr>
        <w:spacing w:line="360" w:lineRule="auto"/>
        <w:ind w:firstLine="210" w:firstLineChars="1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1、向</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和家长经常宣传保护视力的重要性，</w:t>
      </w:r>
      <w:r>
        <w:rPr>
          <w:rFonts w:hint="eastAsia" w:asciiTheme="minorEastAsia" w:hAnsiTheme="minorEastAsia" w:cstheme="minorEastAsia"/>
          <w:sz w:val="21"/>
          <w:szCs w:val="21"/>
          <w:lang w:val="en-US" w:eastAsia="zh-CN"/>
        </w:rPr>
        <w:t>利用教育教学活动开展保护眼睛相关活动。</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2、随时注意纠正</w:t>
      </w:r>
      <w:r>
        <w:rPr>
          <w:rFonts w:hint="eastAsia" w:asciiTheme="minorEastAsia" w:hAnsiTheme="minorEastAsia" w:cstheme="minorEastAsia"/>
          <w:sz w:val="21"/>
          <w:szCs w:val="21"/>
          <w:lang w:val="en-US" w:eastAsia="zh-CN"/>
        </w:rPr>
        <w:t>幼儿坐姿、看书、握笔等</w:t>
      </w:r>
      <w:r>
        <w:rPr>
          <w:rFonts w:hint="eastAsia" w:asciiTheme="minorEastAsia" w:hAnsiTheme="minorEastAsia" w:eastAsiaTheme="minorEastAsia" w:cstheme="minorEastAsia"/>
          <w:sz w:val="21"/>
          <w:szCs w:val="21"/>
        </w:rPr>
        <w:t>用眼卫生。</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3、板书要字体端正清楚，大小适中。</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4、严格控制作业量，减轻学生过重负担。</w:t>
      </w:r>
    </w:p>
    <w:p>
      <w:pPr>
        <w:spacing w:line="360" w:lineRule="auto"/>
        <w:ind w:left="319" w:leftChars="152"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5、上课不提前，下课不拖堂，下课后动员学生走出教室。      6、不占用学生的自习时间和自由活动时间。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对学生要求</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注意看书、写字姿势，做到眼睛离书一尺，胸离课桌一拳，握笔时手指距离笔尖一寸。</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按时做眼保健操，做到认真做、穴位准。</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课间十分钟不看书报，不写字，自觉走出教室，休息或远眺。</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用眼时间不能过长，一般用眼45分钟要休息一次。</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不在光线过强或过弱的地方和直射阳光下看书、写字，不在卧床、乘车、走路时看书看报。</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早睡早起，注意休息，每天保证八小时睡眠时间。</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发现近视，要积极矫治。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三、加强个人卫生</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l、全体师生必须做到人人讲卫生，人人搞卫生，人人管卫生，树立以讲卫生为荣，不讲卫生为耻的新风尚。</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2、个人卫生要做到定时作息，饭前便后洗手，勤换衣服、勤洗澡，勤剪指甲勤理发。</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3、不喝生水，不吃不洁或腐败变质的食物，不吸烟，不用公共茶杯，不乱扔果皮纸、不随地吐痰。</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4、认真做好广播操，积极参加体育活动，保证学生每天有一个小时或平均一小时体育活动时间，不断增强身体素质。广播操和课外活动的出勤情况、锻炼质量，由班主任检查、记载。</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5、对生病学生，体育老师要安排他们进行适当的医疗保健活动，促使他们早日恢复康复。</w:t>
      </w:r>
    </w:p>
    <w:p>
      <w:pPr>
        <w:spacing w:line="360" w:lineRule="auto"/>
        <w:ind w:firstLine="640"/>
        <w:rPr>
          <w:rFonts w:hint="eastAsia" w:asciiTheme="minorEastAsia" w:hAnsiTheme="minorEastAsia" w:eastAsiaTheme="minorEastAsia" w:cstheme="minorEastAsia"/>
          <w:sz w:val="21"/>
          <w:szCs w:val="21"/>
        </w:rPr>
      </w:pPr>
    </w:p>
    <w:p>
      <w:pPr>
        <w:spacing w:line="360" w:lineRule="auto"/>
        <w:ind w:firstLine="6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Yojo</w:t>
      </w:r>
      <w:r>
        <w:rPr>
          <w:rFonts w:hint="eastAsia" w:asciiTheme="minorEastAsia" w:hAnsiTheme="minorEastAsia" w:cstheme="minorEastAsia"/>
          <w:sz w:val="21"/>
          <w:szCs w:val="21"/>
          <w:lang w:val="en-US" w:eastAsia="zh-CN"/>
        </w:rPr>
        <w:t>______</w:t>
      </w:r>
      <w:r>
        <w:rPr>
          <w:rFonts w:hint="eastAsia" w:asciiTheme="minorEastAsia" w:hAnsiTheme="minorEastAsia" w:eastAsiaTheme="minorEastAsia" w:cstheme="minorEastAsia"/>
          <w:sz w:val="21"/>
          <w:szCs w:val="21"/>
        </w:rPr>
        <w:t>幼儿园</w:t>
      </w:r>
    </w:p>
    <w:p>
      <w:pPr>
        <w:spacing w:line="360" w:lineRule="auto"/>
        <w:ind w:firstLine="6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33" w:name="_Toc40447051"/>
      <w:r>
        <w:rPr>
          <w:rFonts w:hint="eastAsia" w:asciiTheme="minorEastAsia" w:hAnsiTheme="minorEastAsia" w:eastAsiaTheme="minorEastAsia" w:cstheme="minorEastAsia"/>
          <w:sz w:val="21"/>
          <w:szCs w:val="21"/>
          <w:lang w:val="en-US" w:eastAsia="zh-CN"/>
        </w:rPr>
        <w:t>3.6</w:t>
      </w:r>
      <w:r>
        <w:rPr>
          <w:rFonts w:hint="eastAsia" w:asciiTheme="minorEastAsia" w:hAnsiTheme="minorEastAsia" w:eastAsiaTheme="minorEastAsia" w:cstheme="minorEastAsia"/>
          <w:sz w:val="21"/>
          <w:szCs w:val="21"/>
        </w:rPr>
        <w:t>免疫接种证查验制度</w:t>
      </w:r>
      <w:bookmarkEnd w:id="33"/>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为进一步依法实施新生入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查验预防接种证工作，加强幼儿园的传染病控制，保护</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身体健康，对新入学的</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进行预防接种证查验工作。按要求及时进行查验预防接种证和疫苗补种工作，以保障</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 xml:space="preserve">的身体健康，防止传染病在幼儿园的暴发与流行。  </w:t>
      </w:r>
    </w:p>
    <w:p>
      <w:pPr>
        <w:numPr>
          <w:ilvl w:val="0"/>
          <w:numId w:val="0"/>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 xml:space="preserve">查验接种证工作程序  </w:t>
      </w:r>
    </w:p>
    <w:p>
      <w:pPr>
        <w:numPr>
          <w:ilvl w:val="0"/>
          <w:numId w:val="0"/>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幼儿园必须在秋季入学时依法对新生进行《预防接种证》查验工作；在报名须知上要求新生监护人提供新生的预防接种证接受查验，以办理入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手续。新生接种证遗失的，请其到所在地医院防疫站（科）补办接种证后才予以办理入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 xml:space="preserve">手续。  </w:t>
      </w:r>
    </w:p>
    <w:p>
      <w:pPr>
        <w:numPr>
          <w:ilvl w:val="0"/>
          <w:numId w:val="0"/>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幼儿园须在学生入学时按要求查验预防接种证，将其接种信息填入《入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儿童免疫状况登记表一览表》，将</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免疫状况填入一览表相应栏目，查对各疫苗免疫剂次和国家免疫规划疫苗的免疫程序，判断是否完成全部规定剂次的疫苗接种。对已全程完成接种的</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将预防接种证复印件归入</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 xml:space="preserve">健康档案，纳入学籍管理。  </w:t>
      </w:r>
    </w:p>
    <w:p>
      <w:pPr>
        <w:numPr>
          <w:ilvl w:val="0"/>
          <w:numId w:val="0"/>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 xml:space="preserve">职责分工 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（一）、幼儿园凭预防接种证入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工作列入工作绩效评估考核内容。协助</w:t>
      </w:r>
      <w:r>
        <w:rPr>
          <w:rFonts w:hint="eastAsia" w:asciiTheme="minorEastAsia" w:hAnsiTheme="minorEastAsia" w:cstheme="minorEastAsia"/>
          <w:sz w:val="21"/>
          <w:szCs w:val="21"/>
          <w:lang w:val="en-US" w:eastAsia="zh-CN"/>
        </w:rPr>
        <w:t>XXX</w:t>
      </w:r>
      <w:r>
        <w:rPr>
          <w:rFonts w:hint="eastAsia" w:asciiTheme="minorEastAsia" w:hAnsiTheme="minorEastAsia" w:eastAsiaTheme="minorEastAsia" w:cstheme="minorEastAsia"/>
          <w:sz w:val="21"/>
          <w:szCs w:val="21"/>
        </w:rPr>
        <w:t>卫生院落实有关预防接种工作，确保幼儿园查验接种证工作落到实处。幼儿园补种</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较多时，幼儿园要与</w:t>
      </w:r>
      <w:r>
        <w:rPr>
          <w:rFonts w:hint="eastAsia" w:asciiTheme="minorEastAsia" w:hAnsiTheme="minorEastAsia" w:cstheme="minorEastAsia"/>
          <w:sz w:val="21"/>
          <w:szCs w:val="21"/>
          <w:lang w:val="en-US" w:eastAsia="zh-CN"/>
        </w:rPr>
        <w:t>XXX</w:t>
      </w:r>
      <w:r>
        <w:rPr>
          <w:rFonts w:hint="eastAsia" w:asciiTheme="minorEastAsia" w:hAnsiTheme="minorEastAsia" w:eastAsiaTheme="minorEastAsia" w:cstheme="minorEastAsia"/>
          <w:sz w:val="21"/>
          <w:szCs w:val="21"/>
        </w:rPr>
        <w:t>卫生院协商，共同确定接种时间，并召开专题班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会议，将安排通知到班，班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负责通知家长带</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去进行接种，医院接种科把补种情况记录在接种证上，家长将补写了接种记录的接种证  或复印件交班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登记，班</w:t>
      </w:r>
      <w:r>
        <w:rPr>
          <w:rFonts w:hint="eastAsia" w:asciiTheme="minorEastAsia" w:hAnsiTheme="minorEastAsia" w:cstheme="minorEastAsia"/>
          <w:sz w:val="21"/>
          <w:szCs w:val="21"/>
          <w:lang w:val="en-US" w:eastAsia="zh-CN"/>
        </w:rPr>
        <w:t>长</w:t>
      </w:r>
      <w:r>
        <w:rPr>
          <w:rFonts w:hint="eastAsia" w:asciiTheme="minorEastAsia" w:hAnsiTheme="minorEastAsia" w:eastAsiaTheme="minorEastAsia" w:cstheme="minorEastAsia"/>
          <w:sz w:val="21"/>
          <w:szCs w:val="21"/>
        </w:rPr>
        <w:t>将班级情况汇总后上交幼儿园教务处。</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（二）幼儿园负责漏种</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补种工作的领导和管理，负责对未接种</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开展补种和补证情况进行检查。配合区教育局、区疾控中心对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开展查验工作督导检查。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（三）幼儿园负责查验预防接种证工作的具体实施，将入</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查验预防接种证工作纳入开学常规工作议事日程，建立健全有关管理制度，加强日常性检查，指定专人负责查验接种证工作。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val="en-US" w:eastAsia="zh-CN"/>
        </w:rPr>
        <w:t>保健室</w:t>
      </w:r>
      <w:r>
        <w:rPr>
          <w:rFonts w:hint="eastAsia" w:asciiTheme="minorEastAsia" w:hAnsiTheme="minorEastAsia" w:eastAsiaTheme="minorEastAsia" w:cstheme="minorEastAsia"/>
          <w:sz w:val="21"/>
          <w:szCs w:val="21"/>
        </w:rPr>
        <w:t>负责建立</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预防接种证档案并纳入学籍管理，《预防接种证》查验完毕应交还学生监护人保存。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（五）幼儿园对</w:t>
      </w:r>
      <w:r>
        <w:rPr>
          <w:rFonts w:hint="eastAsia" w:asciiTheme="minorEastAsia" w:hAnsiTheme="minorEastAsia" w:cstheme="minorEastAsia"/>
          <w:sz w:val="21"/>
          <w:szCs w:val="21"/>
          <w:lang w:val="en-US" w:eastAsia="zh-CN"/>
        </w:rPr>
        <w:t>幼儿</w:t>
      </w:r>
      <w:r>
        <w:rPr>
          <w:rFonts w:hint="eastAsia" w:asciiTheme="minorEastAsia" w:hAnsiTheme="minorEastAsia" w:eastAsiaTheme="minorEastAsia" w:cstheme="minorEastAsia"/>
          <w:sz w:val="21"/>
          <w:szCs w:val="21"/>
        </w:rPr>
        <w:t>查验接种证登记和疫苗查漏补种的资料存档，以备疾控部门和教育部门的检查。</w:t>
      </w: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Yoj</w:t>
      </w:r>
      <w:r>
        <w:rPr>
          <w:rFonts w:hint="eastAsia" w:asciiTheme="minorEastAsia" w:hAnsiTheme="minorEastAsia" w:cstheme="minorEastAsia"/>
          <w:sz w:val="21"/>
          <w:szCs w:val="21"/>
          <w:lang w:val="en-US" w:eastAsia="zh-CN"/>
        </w:rPr>
        <w:t>o______</w:t>
      </w:r>
      <w:r>
        <w:rPr>
          <w:rFonts w:hint="eastAsia" w:asciiTheme="minorEastAsia" w:hAnsiTheme="minorEastAsia" w:eastAsiaTheme="minorEastAsia" w:cstheme="minorEastAsia"/>
          <w:sz w:val="21"/>
          <w:szCs w:val="21"/>
        </w:rPr>
        <w:t>幼儿园</w:t>
      </w:r>
    </w:p>
    <w:p>
      <w:pPr>
        <w:wordWrap/>
        <w:spacing w:line="360" w:lineRule="auto"/>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年   月   日</w:t>
      </w:r>
    </w:p>
    <w:p>
      <w:pPr>
        <w:pStyle w:val="3"/>
        <w:numPr>
          <w:ilvl w:val="1"/>
          <w:numId w:val="0"/>
        </w:numPr>
        <w:spacing w:line="360" w:lineRule="auto"/>
        <w:rPr>
          <w:rFonts w:hint="eastAsia" w:asciiTheme="minorEastAsia" w:hAnsiTheme="minorEastAsia" w:eastAsiaTheme="minorEastAsia" w:cstheme="minorEastAsia"/>
          <w:sz w:val="21"/>
          <w:szCs w:val="21"/>
        </w:rPr>
      </w:pPr>
      <w:bookmarkStart w:id="34" w:name="_Toc40447052"/>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传染病预防控制的健康教育制度</w:t>
      </w:r>
      <w:bookmarkEnd w:id="34"/>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为了普及传染病防控相关知识，深入开展健康教育工作，使广大师生掌握防控传染病的方法,提高师生的自我防范能力，特制定本制度。</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一、宣传教育</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卫生工作要按照依法治教,依法治卫依法办事的原则开展宣传教育工作。</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主要把</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健康放在第一位,把</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流行病、传染病防治宣传教育工作摆上重要议事日程。</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要认真贯彻落实 《学校卫生工作条例》、《传染病防治法》、《中华人民共和国传染病防治实施办法》。形成校长要亲自抓,分管领导要具体抓，师生员工一齐抓的良好氛围。</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2、切实开展好</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的健康教育工作。</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开设健康教育</w:t>
      </w:r>
      <w:r>
        <w:rPr>
          <w:rFonts w:hint="eastAsia" w:asciiTheme="minorEastAsia" w:hAnsiTheme="minorEastAsia" w:cstheme="minorEastAsia"/>
          <w:lang w:val="en-US" w:eastAsia="zh-CN"/>
        </w:rPr>
        <w:t>活动</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有计划、结合幼儿年龄特点组织开展</w:t>
      </w:r>
      <w:r>
        <w:rPr>
          <w:rFonts w:hint="eastAsia" w:asciiTheme="minorEastAsia" w:hAnsiTheme="minorEastAsia" w:eastAsiaTheme="minorEastAsia" w:cstheme="minorEastAsia"/>
        </w:rPr>
        <w:t>,了解流行病、传染病的有关知识,增强防患知识。 同时要利</w:t>
      </w:r>
      <w:r>
        <w:rPr>
          <w:rFonts w:hint="eastAsia" w:asciiTheme="minorEastAsia" w:hAnsiTheme="minorEastAsia" w:cstheme="minorEastAsia"/>
          <w:lang w:val="en-US" w:eastAsia="zh-CN"/>
        </w:rPr>
        <w:t>用幼儿园</w:t>
      </w:r>
      <w:r>
        <w:rPr>
          <w:rFonts w:hint="eastAsia" w:asciiTheme="minorEastAsia" w:hAnsiTheme="minorEastAsia" w:eastAsiaTheme="minorEastAsia" w:cstheme="minorEastAsia"/>
        </w:rPr>
        <w:t>教育的优势和特点,充分利用</w:t>
      </w:r>
      <w:r>
        <w:rPr>
          <w:rFonts w:hint="eastAsia" w:asciiTheme="minorEastAsia" w:hAnsiTheme="minorEastAsia" w:cstheme="minorEastAsia"/>
          <w:lang w:val="en-US" w:eastAsia="zh-CN"/>
        </w:rPr>
        <w:t>园外橱窗</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家长</w:t>
      </w:r>
      <w:r>
        <w:rPr>
          <w:rFonts w:hint="eastAsia" w:asciiTheme="minorEastAsia" w:hAnsiTheme="minorEastAsia" w:eastAsiaTheme="minorEastAsia" w:cstheme="minorEastAsia"/>
        </w:rPr>
        <w:t>讲座、</w:t>
      </w:r>
      <w:r>
        <w:rPr>
          <w:rFonts w:hint="eastAsia" w:asciiTheme="minorEastAsia" w:hAnsiTheme="minorEastAsia" w:cstheme="minorEastAsia"/>
          <w:lang w:val="en-US" w:eastAsia="zh-CN"/>
        </w:rPr>
        <w:t>家园联系栏</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亲子</w:t>
      </w:r>
      <w:r>
        <w:rPr>
          <w:rFonts w:hint="eastAsia" w:asciiTheme="minorEastAsia" w:hAnsiTheme="minorEastAsia" w:eastAsiaTheme="minorEastAsia" w:cstheme="minorEastAsia"/>
        </w:rPr>
        <w:t>活动,升降旗仪式等各种活动开展多种形式的宣传教育。让</w:t>
      </w:r>
      <w:r>
        <w:rPr>
          <w:rFonts w:hint="eastAsia" w:asciiTheme="minorEastAsia" w:hAnsiTheme="minorEastAsia" w:cstheme="minorEastAsia"/>
          <w:lang w:val="en-US" w:eastAsia="zh-CN"/>
        </w:rPr>
        <w:t>幼儿及家长了解、掌握更多的想更换知识，更好的配合幼儿园工作的开展</w:t>
      </w:r>
      <w:r>
        <w:rPr>
          <w:rFonts w:hint="eastAsia" w:asciiTheme="minorEastAsia" w:hAnsiTheme="minorEastAsia" w:eastAsiaTheme="minorEastAsia" w:cstheme="minorEastAsia"/>
        </w:rPr>
        <w:t>。</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幼儿园保健医</w:t>
      </w:r>
      <w:r>
        <w:rPr>
          <w:rFonts w:hint="eastAsia" w:asciiTheme="minorEastAsia" w:hAnsiTheme="minorEastAsia" w:eastAsiaTheme="minorEastAsia" w:cstheme="minorEastAsia"/>
        </w:rPr>
        <w:t>要根据季节的变化和相关情况对</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加强流行病、传染病预防知识的教育。</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4、采取合理有效措施, 加强学生良好的行为的养成教育。</w:t>
      </w:r>
    </w:p>
    <w:p>
      <w:pPr>
        <w:spacing w:line="360" w:lineRule="auto"/>
        <w:ind w:firstLine="210" w:firstLineChars="100"/>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rPr>
        <w:t>5、每周安排</w:t>
      </w:r>
      <w:r>
        <w:rPr>
          <w:rFonts w:hint="eastAsia" w:asciiTheme="minorEastAsia" w:hAnsiTheme="minorEastAsia" w:cstheme="minorEastAsia"/>
          <w:lang w:val="en-US" w:eastAsia="zh-CN"/>
        </w:rPr>
        <w:t>至少</w:t>
      </w:r>
      <w:r>
        <w:rPr>
          <w:rFonts w:hint="eastAsia" w:asciiTheme="minorEastAsia" w:hAnsiTheme="minorEastAsia" w:eastAsiaTheme="minorEastAsia" w:cstheme="minorEastAsia"/>
        </w:rPr>
        <w:t>一节健康</w:t>
      </w:r>
      <w:r>
        <w:rPr>
          <w:rFonts w:hint="eastAsia" w:asciiTheme="minorEastAsia" w:hAnsiTheme="minorEastAsia" w:cstheme="minorEastAsia"/>
          <w:lang w:val="en-US" w:eastAsia="zh-CN"/>
        </w:rPr>
        <w:t>领域</w:t>
      </w:r>
      <w:r>
        <w:rPr>
          <w:rFonts w:hint="eastAsia" w:asciiTheme="minorEastAsia" w:hAnsiTheme="minorEastAsia" w:eastAsiaTheme="minorEastAsia" w:cstheme="minorEastAsia"/>
        </w:rPr>
        <w:t>教</w:t>
      </w:r>
      <w:r>
        <w:rPr>
          <w:rFonts w:hint="eastAsia" w:asciiTheme="minorEastAsia" w:hAnsiTheme="minorEastAsia" w:cstheme="minorEastAsia"/>
          <w:lang w:val="en-US" w:eastAsia="zh-CN"/>
        </w:rPr>
        <w:t>育教学活动，并对影像资料、文字资料进行留存归档。</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6、随时掌握当地流行的传染性疾病、食源性疾病和饮水污染的情况，采取切实有效的预防措施，杜绝疾病、传染性疾病和中毒事件的发生。</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二、传染病防控</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1、成立组织,明确责任。</w:t>
      </w:r>
    </w:p>
    <w:p>
      <w:pPr>
        <w:spacing w:line="360" w:lineRule="auto"/>
        <w:ind w:firstLine="560"/>
        <w:rPr>
          <w:rFonts w:hint="eastAsia" w:asciiTheme="minorEastAsia" w:hAnsiTheme="minorEastAsia" w:eastAsiaTheme="minorEastAsia" w:cstheme="minorEastAsia"/>
        </w:rPr>
      </w:pP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成立传染病防控领导小组:</w:t>
      </w:r>
    </w:p>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组长：</w:t>
      </w:r>
    </w:p>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副组长：</w:t>
      </w:r>
    </w:p>
    <w:p>
      <w:pPr>
        <w:spacing w:line="360" w:lineRule="auto"/>
        <w:ind w:firstLine="56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成员：各班</w:t>
      </w:r>
      <w:r>
        <w:rPr>
          <w:rFonts w:hint="eastAsia" w:asciiTheme="minorEastAsia" w:hAnsiTheme="minorEastAsia" w:cstheme="minorEastAsia"/>
          <w:lang w:val="en-US" w:eastAsia="zh-CN"/>
        </w:rPr>
        <w:t>班长</w:t>
      </w:r>
    </w:p>
    <w:p>
      <w:pPr>
        <w:spacing w:line="360" w:lineRule="auto"/>
        <w:ind w:firstLine="560"/>
        <w:rPr>
          <w:rFonts w:hint="eastAsia" w:asciiTheme="minorEastAsia" w:hAnsiTheme="minorEastAsia" w:eastAsiaTheme="minorEastAsia" w:cstheme="minorEastAsia"/>
        </w:rPr>
      </w:pP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传染病疫情报告员:</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2、坚持传染病疫情报告制度和谁主管谁负责的原则。严格开展晨检、午检</w:t>
      </w:r>
      <w:r>
        <w:rPr>
          <w:rFonts w:hint="eastAsia" w:asciiTheme="minorEastAsia" w:hAnsiTheme="minorEastAsia" w:cstheme="minorEastAsia"/>
          <w:lang w:eastAsia="zh-CN"/>
        </w:rPr>
        <w:t>、</w:t>
      </w:r>
      <w:r>
        <w:rPr>
          <w:rFonts w:hint="eastAsia" w:asciiTheme="minorEastAsia" w:hAnsiTheme="minorEastAsia" w:cstheme="minorEastAsia"/>
          <w:lang w:val="en-US" w:eastAsia="zh-CN"/>
        </w:rPr>
        <w:t>晚检</w:t>
      </w:r>
      <w:r>
        <w:rPr>
          <w:rFonts w:hint="eastAsia" w:asciiTheme="minorEastAsia" w:hAnsiTheme="minorEastAsia" w:eastAsiaTheme="minorEastAsia" w:cstheme="minorEastAsia"/>
        </w:rPr>
        <w:t>制度,及时报告检查情况，做到早发现、早报告、早处理,把传染病消除在萌发之中。对</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外人员进校要严格监视控制,防止流行病传入园。</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3、坚持卫生工作报告制度,</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一旦发生流行病、传染病等事故, 要按《传染病防治法》要求坚持逐级负责、逐级报告制度,教师立即报告保健室 ,</w:t>
      </w:r>
      <w:r>
        <w:rPr>
          <w:rFonts w:hint="eastAsia" w:asciiTheme="minorEastAsia" w:hAnsiTheme="minorEastAsia" w:cstheme="minorEastAsia"/>
          <w:lang w:val="en-US" w:eastAsia="zh-CN"/>
        </w:rPr>
        <w:t>保健医</w:t>
      </w:r>
      <w:r>
        <w:rPr>
          <w:rFonts w:hint="eastAsia" w:asciiTheme="minorEastAsia" w:hAnsiTheme="minorEastAsia" w:eastAsiaTheme="minorEastAsia" w:cstheme="minorEastAsia"/>
        </w:rPr>
        <w:t>立即报告</w:t>
      </w:r>
      <w:r>
        <w:rPr>
          <w:rFonts w:hint="eastAsia" w:asciiTheme="minorEastAsia" w:hAnsiTheme="minorEastAsia" w:cstheme="minorEastAsia"/>
          <w:lang w:val="en-US" w:eastAsia="zh-CN"/>
        </w:rPr>
        <w:t>园</w:t>
      </w:r>
      <w:r>
        <w:rPr>
          <w:rFonts w:hint="eastAsia" w:asciiTheme="minorEastAsia" w:hAnsiTheme="minorEastAsia" w:eastAsiaTheme="minorEastAsia" w:cstheme="minorEastAsia"/>
        </w:rPr>
        <w:t>长,如有知情不报或隐瞒事情真相,将按照有关法规严肃处理。</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要按照有关部门的安排,配合卫生部门搞好流脑、乙脑、甲肝、痢疾(春季、夏秋季)预防疫苗注射工作。</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、全体师生要爱护公共卫生设施,定期对公共场所消毒, 特别是卫生死角。</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必须创造条件为</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提供卫生、安全的饮用水。对患有传染病的</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,应根据医师对其患传染病的种类采取相应的隔离治疗措施, 在治愈前不得</w:t>
      </w:r>
      <w:r>
        <w:rPr>
          <w:rFonts w:hint="eastAsia" w:asciiTheme="minorEastAsia" w:hAnsiTheme="minorEastAsia" w:cstheme="minorEastAsia"/>
          <w:lang w:val="en-US" w:eastAsia="zh-CN"/>
        </w:rPr>
        <w:t>入园</w:t>
      </w:r>
      <w:r>
        <w:rPr>
          <w:rFonts w:hint="eastAsia" w:asciiTheme="minorEastAsia" w:hAnsiTheme="minorEastAsia" w:eastAsiaTheme="minorEastAsia" w:cstheme="minorEastAsia"/>
        </w:rPr>
        <w:t>。凡患有各类传染病的师生员工和病原携带者,在治愈前不得承担教学任务。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7、要讲究个人卫生,不共用生活用品。保持教室通风透气,定期消毒。配合区卫生保健机构, 对</w:t>
      </w:r>
      <w:r>
        <w:rPr>
          <w:rFonts w:hint="eastAsia" w:asciiTheme="minorEastAsia" w:hAnsiTheme="minorEastAsia" w:cstheme="minorEastAsia"/>
          <w:lang w:val="en-US" w:eastAsia="zh-CN"/>
        </w:rPr>
        <w:t>幼儿</w:t>
      </w:r>
      <w:r>
        <w:rPr>
          <w:rFonts w:hint="eastAsia" w:asciiTheme="minorEastAsia" w:hAnsiTheme="minorEastAsia" w:eastAsiaTheme="minorEastAsia" w:cstheme="minorEastAsia"/>
        </w:rPr>
        <w:t>有组织地进行体格检查工作。</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8、把</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环境卫生工作列入</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的形象工程,加强</w:t>
      </w:r>
      <w:r>
        <w:rPr>
          <w:rFonts w:hint="eastAsia" w:asciiTheme="minorEastAsia" w:hAnsiTheme="minorEastAsia" w:cstheme="minorEastAsia"/>
          <w:lang w:val="en-US" w:eastAsia="zh-CN"/>
        </w:rPr>
        <w:t>幼儿园</w:t>
      </w:r>
      <w:r>
        <w:rPr>
          <w:rFonts w:hint="eastAsia" w:asciiTheme="minorEastAsia" w:hAnsiTheme="minorEastAsia" w:eastAsiaTheme="minorEastAsia" w:cstheme="minorEastAsia"/>
        </w:rPr>
        <w:t>环境卫生工作的监督,整治脏、乱、差现象,创造一个良好的育人环境。</w:t>
      </w:r>
    </w:p>
    <w:p>
      <w:pPr>
        <w:pStyle w:val="3"/>
        <w:numPr>
          <w:ilvl w:val="1"/>
          <w:numId w:val="0"/>
        </w:numPr>
        <w:spacing w:line="360" w:lineRule="auto"/>
        <w:rPr>
          <w:rFonts w:hint="eastAsia" w:asciiTheme="minorEastAsia" w:hAnsiTheme="minorEastAsia" w:eastAsiaTheme="minorEastAsia" w:cstheme="minorEastAsia"/>
          <w:b/>
          <w:bCs w:val="0"/>
          <w:sz w:val="21"/>
          <w:szCs w:val="21"/>
        </w:rPr>
      </w:pPr>
      <w:bookmarkStart w:id="35" w:name="_Toc40447053"/>
      <w:r>
        <w:rPr>
          <w:rStyle w:val="13"/>
          <w:rFonts w:hint="eastAsia" w:asciiTheme="minorEastAsia" w:hAnsiTheme="minorEastAsia" w:eastAsiaTheme="minorEastAsia" w:cstheme="minorEastAsia"/>
          <w:b/>
          <w:bCs w:val="0"/>
          <w:sz w:val="21"/>
          <w:szCs w:val="21"/>
          <w:lang w:val="en-US" w:eastAsia="zh-CN"/>
        </w:rPr>
        <w:t xml:space="preserve">3.8 Yojo </w:t>
      </w:r>
      <w:r>
        <w:rPr>
          <w:rStyle w:val="13"/>
          <w:rFonts w:hint="eastAsia" w:asciiTheme="minorEastAsia" w:hAnsiTheme="minorEastAsia" w:eastAsiaTheme="minorEastAsia" w:cstheme="minorEastAsia"/>
          <w:b/>
          <w:bCs w:val="0"/>
          <w:sz w:val="21"/>
          <w:szCs w:val="21"/>
        </w:rPr>
        <w:t>XX幼儿园通风消毒制度</w:t>
      </w:r>
      <w:bookmarkEnd w:id="35"/>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一、开窗通风制度</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1</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按照《学校教室换气卫生标准》规定，</w:t>
      </w:r>
      <w:r>
        <w:rPr>
          <w:rFonts w:hint="eastAsia" w:asciiTheme="minorEastAsia" w:hAnsiTheme="minorEastAsia" w:cstheme="minorEastAsia"/>
          <w:shd w:val="clear" w:color="auto" w:fill="FFFFFF"/>
          <w:lang w:val="en-US" w:eastAsia="zh-CN"/>
        </w:rPr>
        <w:t>活动室</w:t>
      </w:r>
      <w:r>
        <w:rPr>
          <w:rFonts w:hint="eastAsia" w:asciiTheme="minorEastAsia" w:hAnsiTheme="minorEastAsia" w:eastAsiaTheme="minorEastAsia" w:cstheme="minorEastAsia"/>
          <w:shd w:val="clear" w:color="auto" w:fill="FFFFFF"/>
        </w:rPr>
        <w:t>、图书馆（阅览室）等</w:t>
      </w:r>
      <w:r>
        <w:rPr>
          <w:rFonts w:hint="eastAsia" w:asciiTheme="minorEastAsia" w:hAnsiTheme="minorEastAsia" w:cstheme="minorEastAsia"/>
          <w:shd w:val="clear" w:color="auto" w:fill="FFFFFF"/>
          <w:lang w:val="en-US" w:eastAsia="zh-CN"/>
        </w:rPr>
        <w:t>活动</w:t>
      </w:r>
      <w:r>
        <w:rPr>
          <w:rFonts w:hint="eastAsia" w:asciiTheme="minorEastAsia" w:hAnsiTheme="minorEastAsia" w:eastAsiaTheme="minorEastAsia" w:cstheme="minorEastAsia"/>
          <w:shd w:val="clear" w:color="auto" w:fill="FFFFFF"/>
        </w:rPr>
        <w:t>场所每小时需要通风与换气。根据季节和天气的不同，确定换气方式与次数，温暖天气宜实行全日开窗的方式换气，寒冷天气在</w:t>
      </w:r>
      <w:r>
        <w:rPr>
          <w:rFonts w:hint="eastAsia" w:asciiTheme="minorEastAsia" w:hAnsiTheme="minorEastAsia" w:cstheme="minorEastAsia"/>
          <w:shd w:val="clear" w:color="auto" w:fill="FFFFFF"/>
          <w:lang w:val="en-US" w:eastAsia="zh-CN"/>
        </w:rPr>
        <w:t>晨间</w:t>
      </w:r>
      <w:r>
        <w:rPr>
          <w:rFonts w:hint="eastAsia" w:asciiTheme="minorEastAsia" w:hAnsiTheme="minorEastAsia" w:eastAsiaTheme="minorEastAsia" w:cstheme="minorEastAsia"/>
          <w:shd w:val="clear" w:color="auto" w:fill="FFFFFF"/>
        </w:rPr>
        <w:t>和</w:t>
      </w:r>
      <w:r>
        <w:rPr>
          <w:rFonts w:hint="eastAsia" w:asciiTheme="minorEastAsia" w:hAnsiTheme="minorEastAsia" w:cstheme="minorEastAsia"/>
          <w:shd w:val="clear" w:color="auto" w:fill="FFFFFF"/>
          <w:lang w:val="en-US" w:eastAsia="zh-CN"/>
        </w:rPr>
        <w:t>幼儿户外时对活动</w:t>
      </w:r>
      <w:r>
        <w:rPr>
          <w:rFonts w:hint="eastAsia" w:asciiTheme="minorEastAsia" w:hAnsiTheme="minorEastAsia" w:eastAsiaTheme="minorEastAsia" w:cstheme="minorEastAsia"/>
          <w:shd w:val="clear" w:color="auto" w:fill="FFFFFF"/>
        </w:rPr>
        <w:t>室和走廊的窗户开窗换气。</w:t>
      </w:r>
    </w:p>
    <w:p>
      <w:pPr>
        <w:spacing w:line="360" w:lineRule="auto"/>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hd w:val="clear" w:color="auto" w:fill="FFFFFF"/>
        </w:rPr>
        <w:t>2</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各班级设立卫生委员，专人做好教室门窗开关通气工作，并负责做好记录，每周交</w:t>
      </w:r>
      <w:r>
        <w:rPr>
          <w:rFonts w:hint="eastAsia" w:asciiTheme="minorEastAsia" w:hAnsiTheme="minorEastAsia" w:cstheme="minorEastAsia"/>
          <w:shd w:val="clear" w:color="auto" w:fill="FFFFFF"/>
          <w:lang w:val="en-US" w:eastAsia="zh-CN"/>
        </w:rPr>
        <w:t>保健室</w:t>
      </w:r>
      <w:r>
        <w:rPr>
          <w:rFonts w:hint="eastAsia" w:asciiTheme="minorEastAsia" w:hAnsiTheme="minorEastAsia" w:eastAsiaTheme="minorEastAsia" w:cstheme="minorEastAsia"/>
          <w:shd w:val="clear" w:color="auto" w:fill="FFFFFF"/>
        </w:rPr>
        <w:t>室检查</w:t>
      </w:r>
      <w:r>
        <w:rPr>
          <w:rFonts w:hint="eastAsia" w:asciiTheme="minorEastAsia" w:hAnsi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保健医每日训班进行现场检查。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3</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食堂、会议室等公共场所指定专人负责开窗通风工作，并做好记录。</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lang w:val="en-US" w:eastAsia="zh-CN"/>
        </w:rPr>
        <w:t>4</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幼儿园</w:t>
      </w:r>
      <w:r>
        <w:rPr>
          <w:rFonts w:hint="eastAsia" w:asciiTheme="minorEastAsia" w:hAnsiTheme="minorEastAsia" w:eastAsiaTheme="minorEastAsia" w:cstheme="minorEastAsia"/>
          <w:shd w:val="clear" w:color="auto" w:fill="FFFFFF"/>
        </w:rPr>
        <w:t>每天对各班</w:t>
      </w:r>
      <w:r>
        <w:rPr>
          <w:rFonts w:hint="eastAsia" w:asciiTheme="minorEastAsia" w:hAnsiTheme="minorEastAsia" w:cstheme="minorEastAsia"/>
          <w:shd w:val="clear" w:color="auto" w:fill="FFFFFF"/>
          <w:lang w:val="en-US" w:eastAsia="zh-CN"/>
        </w:rPr>
        <w:t>活动室</w:t>
      </w:r>
      <w:r>
        <w:rPr>
          <w:rFonts w:hint="eastAsia" w:asciiTheme="minorEastAsia" w:hAnsiTheme="minorEastAsia" w:eastAsiaTheme="minorEastAsia" w:cstheme="minorEastAsia"/>
          <w:shd w:val="clear" w:color="auto" w:fill="FFFFFF"/>
        </w:rPr>
        <w:t>、</w:t>
      </w:r>
      <w:r>
        <w:rPr>
          <w:rFonts w:hint="eastAsia" w:asciiTheme="minorEastAsia" w:hAnsiTheme="minorEastAsia" w:cstheme="minorEastAsia"/>
          <w:shd w:val="clear" w:color="auto" w:fill="FFFFFF"/>
          <w:lang w:val="en-US" w:eastAsia="zh-CN"/>
        </w:rPr>
        <w:t>公共区域</w:t>
      </w:r>
      <w:r>
        <w:rPr>
          <w:rFonts w:hint="eastAsia" w:asciiTheme="minorEastAsia" w:hAnsiTheme="minorEastAsia" w:eastAsiaTheme="minorEastAsia" w:cstheme="minorEastAsia"/>
          <w:shd w:val="clear" w:color="auto" w:fill="FFFFFF"/>
        </w:rPr>
        <w:t>等</w:t>
      </w:r>
      <w:r>
        <w:rPr>
          <w:rFonts w:hint="eastAsia" w:asciiTheme="minorEastAsia" w:hAnsiTheme="minorEastAsia" w:cstheme="minorEastAsia"/>
          <w:shd w:val="clear" w:color="auto" w:fill="FFFFFF"/>
          <w:lang w:val="en-US" w:eastAsia="zh-CN"/>
        </w:rPr>
        <w:t>幼儿活动</w:t>
      </w:r>
      <w:r>
        <w:rPr>
          <w:rFonts w:hint="eastAsia" w:asciiTheme="minorEastAsia" w:hAnsiTheme="minorEastAsia" w:eastAsiaTheme="minorEastAsia" w:cstheme="minorEastAsia"/>
          <w:shd w:val="clear" w:color="auto" w:fill="FFFFFF"/>
        </w:rPr>
        <w:t>、生活场所开窗通风换气情况进行督促检查、做好记录，并纳入对年级、班级评比的内容。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二、消毒制度</w:t>
      </w:r>
    </w:p>
    <w:p>
      <w:pPr>
        <w:spacing w:line="360" w:lineRule="auto"/>
        <w:ind w:firstLine="210" w:firstLineChars="1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幼儿园</w:t>
      </w:r>
      <w:r>
        <w:rPr>
          <w:rFonts w:hint="eastAsia" w:asciiTheme="minorEastAsia" w:hAnsiTheme="minorEastAsia" w:eastAsiaTheme="minorEastAsia" w:cstheme="minorEastAsia"/>
          <w:shd w:val="clear" w:color="auto" w:fill="FFFFFF"/>
        </w:rPr>
        <w:t>应根据需要配备紫外线消毒设备、84消毒液等，配齐脸盆、水桶、抹布等工具。</w:t>
      </w:r>
    </w:p>
    <w:p>
      <w:pPr>
        <w:spacing w:line="360" w:lineRule="auto"/>
        <w:ind w:firstLine="210" w:firstLineChars="1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幼儿园</w:t>
      </w:r>
      <w:r>
        <w:rPr>
          <w:rFonts w:hint="eastAsia" w:asciiTheme="minorEastAsia" w:hAnsiTheme="minorEastAsia" w:eastAsiaTheme="minorEastAsia" w:cstheme="minorEastAsia"/>
          <w:shd w:val="clear" w:color="auto" w:fill="FFFFFF"/>
        </w:rPr>
        <w:t>要定期和不定期加强</w:t>
      </w:r>
      <w:r>
        <w:rPr>
          <w:rFonts w:hint="eastAsia" w:asciiTheme="minorEastAsia" w:hAnsiTheme="minorEastAsia" w:cstheme="minorEastAsia"/>
          <w:shd w:val="clear" w:color="auto" w:fill="FFFFFF"/>
          <w:lang w:val="en-US" w:eastAsia="zh-CN"/>
        </w:rPr>
        <w:t>教师、保育员</w:t>
      </w:r>
      <w:r>
        <w:rPr>
          <w:rFonts w:hint="eastAsia" w:asciiTheme="minorEastAsia" w:hAnsiTheme="minorEastAsia" w:eastAsiaTheme="minorEastAsia" w:cstheme="minorEastAsia"/>
          <w:shd w:val="clear" w:color="auto" w:fill="FFFFFF"/>
        </w:rPr>
        <w:t>消毒知识、消毒器具使用与操作要点的</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"http://www.fdcew.com/hypx/List_181.html"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hd w:val="clear" w:color="auto" w:fill="FFFFFF"/>
        </w:rPr>
        <w:t>培训</w:t>
      </w:r>
      <w:r>
        <w:rPr>
          <w:rFonts w:hint="eastAsia" w:asciiTheme="minorEastAsia" w:hAnsiTheme="minorEastAsia" w:eastAsiaTheme="minorEastAsia" w:cstheme="minorEastAsia"/>
          <w:shd w:val="clear" w:color="auto" w:fill="FFFFFF"/>
        </w:rPr>
        <w:fldChar w:fldCharType="end"/>
      </w:r>
      <w:r>
        <w:rPr>
          <w:rFonts w:hint="eastAsia" w:asciiTheme="minorEastAsia" w:hAnsiTheme="minorEastAsia" w:eastAsiaTheme="minorEastAsia" w:cstheme="minorEastAsia"/>
          <w:shd w:val="clear" w:color="auto" w:fill="FFFFFF"/>
        </w:rPr>
        <w:t>，根据不同季节向</w:t>
      </w:r>
      <w:r>
        <w:rPr>
          <w:rFonts w:hint="eastAsia" w:asciiTheme="minorEastAsia" w:hAnsiTheme="minorEastAsia" w:cstheme="minorEastAsia"/>
          <w:shd w:val="clear" w:color="auto" w:fill="FFFFFF"/>
          <w:lang w:val="en-US" w:eastAsia="zh-CN"/>
        </w:rPr>
        <w:t>幼儿及家长</w:t>
      </w:r>
      <w:r>
        <w:rPr>
          <w:rFonts w:hint="eastAsia" w:asciiTheme="minorEastAsia" w:hAnsiTheme="minorEastAsia" w:eastAsiaTheme="minorEastAsia" w:cstheme="minorEastAsia"/>
          <w:shd w:val="clear" w:color="auto" w:fill="FFFFFF"/>
        </w:rPr>
        <w:t>宣传预防传染病相关知识。</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3</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发现一例传染或疑似病人，根据具体情况让其回家休息、治疗或直接送往医院。病人所在</w:t>
      </w:r>
      <w:r>
        <w:rPr>
          <w:rFonts w:hint="eastAsia" w:asciiTheme="minorEastAsia" w:hAnsiTheme="minorEastAsia" w:cstheme="minorEastAsia"/>
          <w:shd w:val="clear" w:color="auto" w:fill="FFFFFF"/>
          <w:lang w:val="en-US" w:eastAsia="zh-CN"/>
        </w:rPr>
        <w:t>班级</w:t>
      </w:r>
      <w:r>
        <w:rPr>
          <w:rFonts w:hint="eastAsia" w:asciiTheme="minorEastAsia" w:hAnsiTheme="minorEastAsia" w:eastAsiaTheme="minorEastAsia" w:cstheme="minorEastAsia"/>
          <w:shd w:val="clear" w:color="auto" w:fill="FFFFFF"/>
        </w:rPr>
        <w:t>用5%含氯消毒剂彻底对地面、桌面、门把手、以及手可以触摸的地方进行彻底消毒。呼吸道传染病，可采取紫外线照射对空气进行消毒。</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4</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幼儿</w:t>
      </w:r>
      <w:r>
        <w:rPr>
          <w:rFonts w:hint="eastAsia" w:asciiTheme="minorEastAsia" w:hAnsiTheme="minorEastAsia" w:eastAsiaTheme="minorEastAsia" w:cstheme="minorEastAsia"/>
          <w:shd w:val="clear" w:color="auto" w:fill="FFFFFF"/>
        </w:rPr>
        <w:t>及教师患传染病时应立即隔离治疗，所在班级要进行彻底消毒。如各种用具和用品都要用消毒水浸泡或擦洗，不耐湿物品要用日光曝晒，加强室内通风，必要时进行空气紫外线消毒。患者待隔离期满痊愈后，经诊治医院开据疾病痊愈、解除隔离证明，在经</w:t>
      </w:r>
      <w:r>
        <w:rPr>
          <w:rFonts w:hint="eastAsia" w:asciiTheme="minorEastAsia" w:hAnsiTheme="minorEastAsia" w:cstheme="minorEastAsia"/>
          <w:shd w:val="clear" w:color="auto" w:fill="FFFFFF"/>
          <w:lang w:val="en-US" w:eastAsia="zh-CN"/>
        </w:rPr>
        <w:t>幼儿园</w:t>
      </w:r>
      <w:r>
        <w:rPr>
          <w:rFonts w:hint="eastAsia" w:asciiTheme="minorEastAsia" w:hAnsiTheme="minorEastAsia" w:eastAsiaTheme="minorEastAsia" w:cstheme="minorEastAsia"/>
          <w:shd w:val="clear" w:color="auto" w:fill="FFFFFF"/>
        </w:rPr>
        <w:t>保健</w:t>
      </w:r>
      <w:r>
        <w:rPr>
          <w:rFonts w:hint="eastAsia" w:asciiTheme="minorEastAsia" w:hAnsiTheme="minorEastAsia" w:cstheme="minorEastAsia"/>
          <w:shd w:val="clear" w:color="auto" w:fill="FFFFFF"/>
          <w:lang w:val="en-US" w:eastAsia="zh-CN"/>
        </w:rPr>
        <w:t>医</w:t>
      </w:r>
      <w:r>
        <w:rPr>
          <w:rFonts w:hint="eastAsia" w:asciiTheme="minorEastAsia" w:hAnsiTheme="minorEastAsia" w:eastAsiaTheme="minorEastAsia" w:cstheme="minorEastAsia"/>
          <w:shd w:val="clear" w:color="auto" w:fill="FFFFFF"/>
        </w:rPr>
        <w:t>同意后方可</w:t>
      </w:r>
      <w:r>
        <w:rPr>
          <w:rFonts w:hint="eastAsia" w:asciiTheme="minorEastAsia" w:hAnsiTheme="minorEastAsia" w:cstheme="minorEastAsia"/>
          <w:shd w:val="clear" w:color="auto" w:fill="FFFFFF"/>
          <w:lang w:val="en-US" w:eastAsia="zh-CN"/>
        </w:rPr>
        <w:t>返园</w:t>
      </w:r>
      <w:r>
        <w:rPr>
          <w:rFonts w:hint="eastAsia" w:asciiTheme="minorEastAsia" w:hAnsiTheme="minorEastAsia" w:eastAsiaTheme="minorEastAsia" w:cstheme="minorEastAsia"/>
          <w:shd w:val="clear" w:color="auto" w:fill="FFFFFF"/>
        </w:rPr>
        <w:t>。</w:t>
      </w:r>
    </w:p>
    <w:p>
      <w:pPr>
        <w:spacing w:line="360" w:lineRule="auto"/>
        <w:ind w:firstLine="210" w:firstLineChars="1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对患者（传染病）所在班级和与患者接触过的</w:t>
      </w:r>
      <w:r>
        <w:rPr>
          <w:rFonts w:hint="eastAsia" w:asciiTheme="minorEastAsia" w:hAnsiTheme="minorEastAsia" w:cstheme="minorEastAsia"/>
          <w:shd w:val="clear" w:color="auto" w:fill="FFFFFF"/>
          <w:lang w:val="en-US" w:eastAsia="zh-CN"/>
        </w:rPr>
        <w:t>幼儿</w:t>
      </w:r>
      <w:r>
        <w:rPr>
          <w:rFonts w:hint="eastAsia" w:asciiTheme="minorEastAsia" w:hAnsiTheme="minorEastAsia" w:eastAsiaTheme="minorEastAsia" w:cstheme="minorEastAsia"/>
          <w:shd w:val="clear" w:color="auto" w:fill="FFFFFF"/>
        </w:rPr>
        <w:t>要进行检疫。隔离和观察检疫期间</w:t>
      </w:r>
      <w:r>
        <w:rPr>
          <w:rFonts w:hint="eastAsia" w:asciiTheme="minorEastAsia" w:hAnsiTheme="minorEastAsia" w:cstheme="minorEastAsia"/>
          <w:shd w:val="clear" w:color="auto" w:fill="FFFFFF"/>
          <w:lang w:val="en-US" w:eastAsia="zh-CN"/>
        </w:rPr>
        <w:t>幼儿</w:t>
      </w:r>
      <w:r>
        <w:rPr>
          <w:rFonts w:hint="eastAsia" w:asciiTheme="minorEastAsia" w:hAnsiTheme="minorEastAsia" w:eastAsiaTheme="minorEastAsia" w:cstheme="minorEastAsia"/>
          <w:shd w:val="clear" w:color="auto" w:fill="FFFFFF"/>
        </w:rPr>
        <w:t>不许串班 ，取消大型集会活动，检疫期满后方可解除隔离。</w:t>
      </w:r>
    </w:p>
    <w:p>
      <w:pPr>
        <w:spacing w:line="360" w:lineRule="auto"/>
        <w:ind w:firstLine="210" w:firstLineChars="1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对原因不明的高热、腹泻的</w:t>
      </w:r>
      <w:r>
        <w:rPr>
          <w:rFonts w:hint="eastAsia" w:asciiTheme="minorEastAsia" w:hAnsiTheme="minorEastAsia" w:cstheme="minorEastAsia"/>
          <w:shd w:val="clear" w:color="auto" w:fill="FFFFFF"/>
          <w:lang w:val="en-US" w:eastAsia="zh-CN"/>
        </w:rPr>
        <w:t>幼儿</w:t>
      </w:r>
      <w:r>
        <w:rPr>
          <w:rFonts w:hint="eastAsia" w:asciiTheme="minorEastAsia" w:hAnsiTheme="minorEastAsia" w:eastAsiaTheme="minorEastAsia" w:cstheme="minorEastAsia"/>
          <w:shd w:val="clear" w:color="auto" w:fill="FFFFFF"/>
        </w:rPr>
        <w:t>，在隔离室或</w:t>
      </w:r>
      <w:r>
        <w:rPr>
          <w:rFonts w:hint="eastAsia" w:asciiTheme="minorEastAsia" w:hAnsiTheme="minorEastAsia" w:cstheme="minorEastAsia"/>
          <w:shd w:val="clear" w:color="auto" w:fill="FFFFFF"/>
          <w:lang w:val="en-US" w:eastAsia="zh-CN"/>
        </w:rPr>
        <w:t>临时处置室</w:t>
      </w:r>
      <w:r>
        <w:rPr>
          <w:rFonts w:hint="eastAsia" w:asciiTheme="minorEastAsia" w:hAnsiTheme="minorEastAsia" w:eastAsiaTheme="minorEastAsia" w:cstheme="minorEastAsia"/>
          <w:shd w:val="clear" w:color="auto" w:fill="FFFFFF"/>
        </w:rPr>
        <w:t>内等待医院来接诊。　　</w:t>
      </w:r>
    </w:p>
    <w:p>
      <w:pPr>
        <w:spacing w:line="360" w:lineRule="auto"/>
        <w:ind w:firstLine="210" w:firstLineChars="1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7</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教</w:t>
      </w:r>
      <w:r>
        <w:rPr>
          <w:rFonts w:hint="eastAsia" w:asciiTheme="minorEastAsia" w:hAnsiTheme="minorEastAsia" w:cstheme="minorEastAsia"/>
          <w:shd w:val="clear" w:color="auto" w:fill="FFFFFF"/>
          <w:lang w:val="en-US" w:eastAsia="zh-CN"/>
        </w:rPr>
        <w:t>职</w:t>
      </w:r>
      <w:r>
        <w:rPr>
          <w:rFonts w:hint="eastAsia" w:asciiTheme="minorEastAsia" w:hAnsiTheme="minorEastAsia" w:eastAsiaTheme="minorEastAsia" w:cstheme="minorEastAsia"/>
          <w:shd w:val="clear" w:color="auto" w:fill="FFFFFF"/>
        </w:rPr>
        <w:t>员工在家中发生传染病时，应及时</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"http://www.fdcew.com/gw/List_202.html"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hd w:val="clear" w:color="auto" w:fill="FFFFFF"/>
        </w:rPr>
        <w:t>报告</w:t>
      </w:r>
      <w:r>
        <w:rPr>
          <w:rFonts w:hint="eastAsia" w:asciiTheme="minorEastAsia" w:hAnsiTheme="minorEastAsia" w:eastAsiaTheme="minorEastAsia" w:cstheme="minorEastAsia"/>
          <w:shd w:val="clear" w:color="auto" w:fill="FFFFFF"/>
        </w:rPr>
        <w:fldChar w:fldCharType="end"/>
      </w:r>
      <w:r>
        <w:rPr>
          <w:rFonts w:hint="eastAsia" w:asciiTheme="minorEastAsia" w:hAnsiTheme="minorEastAsia" w:cstheme="minorEastAsia"/>
          <w:shd w:val="clear" w:color="auto" w:fill="FFFFFF"/>
          <w:lang w:val="en-US" w:eastAsia="zh-CN"/>
        </w:rPr>
        <w:t>幼儿园</w:t>
      </w:r>
      <w:r>
        <w:rPr>
          <w:rFonts w:hint="eastAsia" w:asciiTheme="minorEastAsia" w:hAnsiTheme="minorEastAsia" w:eastAsiaTheme="minorEastAsia" w:cstheme="minorEastAsia"/>
          <w:shd w:val="clear" w:color="auto" w:fill="FFFFFF"/>
        </w:rPr>
        <w:t>领导和</w:t>
      </w:r>
      <w:r>
        <w:rPr>
          <w:rFonts w:hint="eastAsia" w:asciiTheme="minorEastAsia" w:hAnsiTheme="minorEastAsia" w:cstheme="minorEastAsia"/>
          <w:shd w:val="clear" w:color="auto" w:fill="FFFFFF"/>
          <w:lang w:val="en-US" w:eastAsia="zh-CN"/>
        </w:rPr>
        <w:t>保健室</w:t>
      </w:r>
      <w:r>
        <w:rPr>
          <w:rFonts w:hint="eastAsia" w:asciiTheme="minorEastAsia" w:hAnsiTheme="minorEastAsia" w:eastAsiaTheme="minorEastAsia" w:cstheme="minorEastAsia"/>
          <w:shd w:val="clear" w:color="auto" w:fill="FFFFFF"/>
        </w:rPr>
        <w:t>，以便采取必要的隔离和防护措施。</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附：消毒流程</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一、消毒要求</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1、幼儿园安排专职消毒人员，需经过公共卫生知识培训。具备基本的个人防护能力，能正确使用、保养消毒设备，能严格掌握消毒程序和时间，正确操作消毒液比例配制，能根据不同场所选用适当的消毒方法。</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2、做好消毒登记。消毒应建立消毒档案，做到记录详细明确，包括消毒时间、地点、操作人员姓名、使用消毒剂名称等。要责任到人， 及时登记，不遗漏、不造假。对相关部门查出的问题及时整改。</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3、消毒液配制应在通风良好的场所进行，配制时应穿戴防水围裙、口罩、橡胶手套、胶靴、帽子、面屏等防护用品，防止消毒液直接与皮肤、黏膜接触，一旦接触应立即用大量清水冲洗。</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4、消毒工作完毕后，应用 肥皂和流动水清洗双手，必要时用含有效 碘 3000ml/L ——5000ml/L 的碘伏或 75%乙醇溶液擦拭消毒手部1 分钟—3 分钟。</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5、消毒要在无人的环境下进行，化学消毒剂消毒后，用清水擦拭或冲洗，去除消毒剂残留，降低腐蚀性。消毒后开窗通风 60 分钟。</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6、消毒液要现配现用，液体消毒液直接加水稀释到想要的浓度即可使用；固体消毒片，要用冷水配制，待完全溶解后，摇晃一下喷雾器再使用。</w:t>
      </w:r>
    </w:p>
    <w:p>
      <w:pPr>
        <w:spacing w:line="360" w:lineRule="auto"/>
        <w:ind w:firstLine="42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7、消毒时以退行式进行，由里到外，由上到下，由左到右。消毒结束后要用清水彻底冲洗喷雾器内外。</w:t>
      </w:r>
    </w:p>
    <w:p>
      <w:pPr>
        <w:spacing w:line="360" w:lineRule="auto"/>
        <w:ind w:firstLine="56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消毒记录登记表</w:t>
      </w:r>
    </w:p>
    <w:p>
      <w:pPr>
        <w:ind w:firstLine="560"/>
      </w:pPr>
      <w:r>
        <w:rPr>
          <w:rFonts w:hint="eastAsia"/>
        </w:rPr>
        <w:t>（负</w:t>
      </w:r>
      <w:r>
        <w:rPr>
          <w:rFonts w:hint="eastAsia"/>
          <w:spacing w:val="-3"/>
        </w:rPr>
        <w:t>责</w:t>
      </w:r>
      <w:r>
        <w:rPr>
          <w:rFonts w:hint="eastAsia"/>
        </w:rPr>
        <w:t>人：</w:t>
      </w:r>
      <w:r>
        <w:rPr>
          <w:rFonts w:hint="eastAsia"/>
        </w:rPr>
        <w:tab/>
      </w:r>
      <w:r>
        <w:rPr>
          <w:rFonts w:hint="eastAsia"/>
        </w:rPr>
        <w:t>）</w:t>
      </w:r>
    </w:p>
    <w:tbl>
      <w:tblPr>
        <w:tblStyle w:val="10"/>
        <w:tblW w:w="9900"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200"/>
        <w:gridCol w:w="1432"/>
        <w:gridCol w:w="960"/>
        <w:gridCol w:w="915"/>
        <w:gridCol w:w="1313"/>
        <w:gridCol w:w="960"/>
        <w:gridCol w:w="136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00" w:type="dxa"/>
            <w:vAlign w:val="center"/>
          </w:tcPr>
          <w:p>
            <w:pPr>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日期</w:t>
            </w:r>
          </w:p>
        </w:tc>
        <w:tc>
          <w:tcPr>
            <w:tcW w:w="120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w:t>
            </w:r>
          </w:p>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场所</w:t>
            </w:r>
          </w:p>
        </w:tc>
        <w:tc>
          <w:tcPr>
            <w:tcW w:w="1432"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使用消毒产品及有效成份</w:t>
            </w:r>
          </w:p>
        </w:tc>
        <w:tc>
          <w:tcPr>
            <w:tcW w:w="96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消毒液</w:t>
            </w:r>
          </w:p>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的配比</w:t>
            </w:r>
          </w:p>
        </w:tc>
        <w:tc>
          <w:tcPr>
            <w:tcW w:w="915"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消毒方式</w:t>
            </w:r>
          </w:p>
        </w:tc>
        <w:tc>
          <w:tcPr>
            <w:tcW w:w="1313"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消毒起止时间</w:t>
            </w:r>
          </w:p>
        </w:tc>
        <w:tc>
          <w:tcPr>
            <w:tcW w:w="96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消毒面积</w:t>
            </w:r>
          </w:p>
        </w:tc>
        <w:tc>
          <w:tcPr>
            <w:tcW w:w="1365"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消毒人员签名</w:t>
            </w:r>
          </w:p>
        </w:tc>
        <w:tc>
          <w:tcPr>
            <w:tcW w:w="855"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tcPr>
          <w:p>
            <w:pPr>
              <w:spacing w:line="360" w:lineRule="auto"/>
              <w:ind w:firstLine="560"/>
              <w:rPr>
                <w:rFonts w:hint="eastAsia" w:asciiTheme="minorEastAsia" w:hAnsiTheme="minorEastAsia" w:eastAsiaTheme="minorEastAsia" w:cstheme="minorEastAsia"/>
                <w:sz w:val="21"/>
                <w:szCs w:val="21"/>
              </w:rPr>
            </w:pPr>
          </w:p>
          <w:p>
            <w:pPr>
              <w:spacing w:line="360" w:lineRule="auto"/>
              <w:ind w:firstLine="560"/>
              <w:rPr>
                <w:rFonts w:hint="eastAsia" w:asciiTheme="minorEastAsia" w:hAnsiTheme="minorEastAsia" w:eastAsiaTheme="minorEastAsia" w:cstheme="minorEastAsia"/>
                <w:sz w:val="21"/>
                <w:szCs w:val="21"/>
              </w:rPr>
            </w:pPr>
          </w:p>
        </w:tc>
        <w:tc>
          <w:tcPr>
            <w:tcW w:w="1200" w:type="dxa"/>
          </w:tcPr>
          <w:p>
            <w:pPr>
              <w:spacing w:line="360" w:lineRule="auto"/>
              <w:ind w:firstLine="560"/>
              <w:rPr>
                <w:rFonts w:hint="eastAsia" w:asciiTheme="minorEastAsia" w:hAnsiTheme="minorEastAsia" w:eastAsiaTheme="minorEastAsia" w:cstheme="minorEastAsia"/>
                <w:sz w:val="21"/>
                <w:szCs w:val="21"/>
              </w:rPr>
            </w:pPr>
          </w:p>
        </w:tc>
        <w:tc>
          <w:tcPr>
            <w:tcW w:w="1432" w:type="dxa"/>
          </w:tcPr>
          <w:p>
            <w:pPr>
              <w:spacing w:line="360" w:lineRule="auto"/>
              <w:ind w:firstLine="560"/>
              <w:rPr>
                <w:rFonts w:hint="eastAsia" w:asciiTheme="minorEastAsia" w:hAnsiTheme="minorEastAsia" w:eastAsiaTheme="minorEastAsia" w:cstheme="minorEastAsia"/>
                <w:sz w:val="21"/>
                <w:szCs w:val="21"/>
              </w:rPr>
            </w:pPr>
          </w:p>
        </w:tc>
        <w:tc>
          <w:tcPr>
            <w:tcW w:w="960" w:type="dxa"/>
          </w:tcPr>
          <w:p>
            <w:pPr>
              <w:spacing w:line="360" w:lineRule="auto"/>
              <w:ind w:firstLine="560"/>
              <w:rPr>
                <w:rFonts w:hint="eastAsia" w:asciiTheme="minorEastAsia" w:hAnsiTheme="minorEastAsia" w:eastAsiaTheme="minorEastAsia" w:cstheme="minorEastAsia"/>
                <w:sz w:val="21"/>
                <w:szCs w:val="21"/>
              </w:rPr>
            </w:pPr>
          </w:p>
        </w:tc>
        <w:tc>
          <w:tcPr>
            <w:tcW w:w="915" w:type="dxa"/>
          </w:tcPr>
          <w:p>
            <w:pPr>
              <w:spacing w:line="360" w:lineRule="auto"/>
              <w:ind w:firstLine="560"/>
              <w:rPr>
                <w:rFonts w:hint="eastAsia" w:asciiTheme="minorEastAsia" w:hAnsiTheme="minorEastAsia" w:eastAsiaTheme="minorEastAsia" w:cstheme="minorEastAsia"/>
                <w:sz w:val="21"/>
                <w:szCs w:val="21"/>
              </w:rPr>
            </w:pPr>
          </w:p>
        </w:tc>
        <w:tc>
          <w:tcPr>
            <w:tcW w:w="1313" w:type="dxa"/>
          </w:tcPr>
          <w:p>
            <w:pPr>
              <w:spacing w:line="360" w:lineRule="auto"/>
              <w:ind w:firstLine="560"/>
              <w:rPr>
                <w:rFonts w:hint="eastAsia" w:asciiTheme="minorEastAsia" w:hAnsiTheme="minorEastAsia" w:eastAsiaTheme="minorEastAsia" w:cstheme="minorEastAsia"/>
                <w:sz w:val="21"/>
                <w:szCs w:val="21"/>
              </w:rPr>
            </w:pPr>
          </w:p>
        </w:tc>
        <w:tc>
          <w:tcPr>
            <w:tcW w:w="960" w:type="dxa"/>
          </w:tcPr>
          <w:p>
            <w:pPr>
              <w:spacing w:line="360" w:lineRule="auto"/>
              <w:ind w:firstLine="560"/>
              <w:rPr>
                <w:rFonts w:hint="eastAsia" w:asciiTheme="minorEastAsia" w:hAnsiTheme="minorEastAsia" w:eastAsiaTheme="minorEastAsia" w:cstheme="minorEastAsia"/>
                <w:sz w:val="21"/>
                <w:szCs w:val="21"/>
              </w:rPr>
            </w:pPr>
          </w:p>
        </w:tc>
        <w:tc>
          <w:tcPr>
            <w:tcW w:w="1365" w:type="dxa"/>
          </w:tcPr>
          <w:p>
            <w:pPr>
              <w:spacing w:line="360" w:lineRule="auto"/>
              <w:ind w:firstLine="560"/>
              <w:rPr>
                <w:rFonts w:hint="eastAsia" w:asciiTheme="minorEastAsia" w:hAnsiTheme="minorEastAsia" w:eastAsiaTheme="minorEastAsia" w:cstheme="minorEastAsia"/>
                <w:sz w:val="21"/>
                <w:szCs w:val="21"/>
              </w:rPr>
            </w:pPr>
          </w:p>
        </w:tc>
        <w:tc>
          <w:tcPr>
            <w:tcW w:w="855" w:type="dxa"/>
          </w:tcPr>
          <w:p>
            <w:pPr>
              <w:spacing w:line="360" w:lineRule="auto"/>
              <w:ind w:firstLine="560"/>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0" w:type="dxa"/>
          </w:tcPr>
          <w:p>
            <w:pPr>
              <w:spacing w:line="360" w:lineRule="auto"/>
              <w:ind w:firstLine="560"/>
              <w:rPr>
                <w:rFonts w:hint="eastAsia" w:asciiTheme="minorEastAsia" w:hAnsiTheme="minorEastAsia" w:eastAsiaTheme="minorEastAsia" w:cstheme="minorEastAsia"/>
                <w:sz w:val="21"/>
                <w:szCs w:val="21"/>
              </w:rPr>
            </w:pPr>
          </w:p>
          <w:p>
            <w:pPr>
              <w:spacing w:line="360" w:lineRule="auto"/>
              <w:ind w:firstLine="560"/>
              <w:rPr>
                <w:rFonts w:hint="eastAsia" w:asciiTheme="minorEastAsia" w:hAnsiTheme="minorEastAsia" w:eastAsiaTheme="minorEastAsia" w:cstheme="minorEastAsia"/>
                <w:sz w:val="21"/>
                <w:szCs w:val="21"/>
              </w:rPr>
            </w:pPr>
          </w:p>
        </w:tc>
        <w:tc>
          <w:tcPr>
            <w:tcW w:w="1200" w:type="dxa"/>
          </w:tcPr>
          <w:p>
            <w:pPr>
              <w:spacing w:line="360" w:lineRule="auto"/>
              <w:ind w:firstLine="560"/>
              <w:rPr>
                <w:rFonts w:hint="eastAsia" w:asciiTheme="minorEastAsia" w:hAnsiTheme="minorEastAsia" w:eastAsiaTheme="minorEastAsia" w:cstheme="minorEastAsia"/>
                <w:sz w:val="21"/>
                <w:szCs w:val="21"/>
              </w:rPr>
            </w:pPr>
          </w:p>
        </w:tc>
        <w:tc>
          <w:tcPr>
            <w:tcW w:w="1432" w:type="dxa"/>
          </w:tcPr>
          <w:p>
            <w:pPr>
              <w:spacing w:line="360" w:lineRule="auto"/>
              <w:ind w:firstLine="560"/>
              <w:rPr>
                <w:rFonts w:hint="eastAsia" w:asciiTheme="minorEastAsia" w:hAnsiTheme="minorEastAsia" w:eastAsiaTheme="minorEastAsia" w:cstheme="minorEastAsia"/>
                <w:sz w:val="21"/>
                <w:szCs w:val="21"/>
              </w:rPr>
            </w:pPr>
          </w:p>
        </w:tc>
        <w:tc>
          <w:tcPr>
            <w:tcW w:w="960" w:type="dxa"/>
          </w:tcPr>
          <w:p>
            <w:pPr>
              <w:spacing w:line="360" w:lineRule="auto"/>
              <w:ind w:firstLine="560"/>
              <w:rPr>
                <w:rFonts w:hint="eastAsia" w:asciiTheme="minorEastAsia" w:hAnsiTheme="minorEastAsia" w:eastAsiaTheme="minorEastAsia" w:cstheme="minorEastAsia"/>
                <w:sz w:val="21"/>
                <w:szCs w:val="21"/>
              </w:rPr>
            </w:pPr>
          </w:p>
        </w:tc>
        <w:tc>
          <w:tcPr>
            <w:tcW w:w="915" w:type="dxa"/>
          </w:tcPr>
          <w:p>
            <w:pPr>
              <w:spacing w:line="360" w:lineRule="auto"/>
              <w:ind w:firstLine="560"/>
              <w:rPr>
                <w:rFonts w:hint="eastAsia" w:asciiTheme="minorEastAsia" w:hAnsiTheme="minorEastAsia" w:eastAsiaTheme="minorEastAsia" w:cstheme="minorEastAsia"/>
                <w:sz w:val="21"/>
                <w:szCs w:val="21"/>
              </w:rPr>
            </w:pPr>
          </w:p>
        </w:tc>
        <w:tc>
          <w:tcPr>
            <w:tcW w:w="1313" w:type="dxa"/>
          </w:tcPr>
          <w:p>
            <w:pPr>
              <w:spacing w:line="360" w:lineRule="auto"/>
              <w:ind w:firstLine="560"/>
              <w:rPr>
                <w:rFonts w:hint="eastAsia" w:asciiTheme="minorEastAsia" w:hAnsiTheme="minorEastAsia" w:eastAsiaTheme="minorEastAsia" w:cstheme="minorEastAsia"/>
                <w:sz w:val="21"/>
                <w:szCs w:val="21"/>
              </w:rPr>
            </w:pPr>
          </w:p>
        </w:tc>
        <w:tc>
          <w:tcPr>
            <w:tcW w:w="960" w:type="dxa"/>
          </w:tcPr>
          <w:p>
            <w:pPr>
              <w:spacing w:line="360" w:lineRule="auto"/>
              <w:ind w:firstLine="560"/>
              <w:rPr>
                <w:rFonts w:hint="eastAsia" w:asciiTheme="minorEastAsia" w:hAnsiTheme="minorEastAsia" w:eastAsiaTheme="minorEastAsia" w:cstheme="minorEastAsia"/>
                <w:sz w:val="21"/>
                <w:szCs w:val="21"/>
              </w:rPr>
            </w:pPr>
          </w:p>
        </w:tc>
        <w:tc>
          <w:tcPr>
            <w:tcW w:w="1365" w:type="dxa"/>
          </w:tcPr>
          <w:p>
            <w:pPr>
              <w:spacing w:line="360" w:lineRule="auto"/>
              <w:ind w:firstLine="560"/>
              <w:rPr>
                <w:rFonts w:hint="eastAsia" w:asciiTheme="minorEastAsia" w:hAnsiTheme="minorEastAsia" w:eastAsiaTheme="minorEastAsia" w:cstheme="minorEastAsia"/>
                <w:sz w:val="21"/>
                <w:szCs w:val="21"/>
              </w:rPr>
            </w:pPr>
          </w:p>
        </w:tc>
        <w:tc>
          <w:tcPr>
            <w:tcW w:w="855" w:type="dxa"/>
          </w:tcPr>
          <w:p>
            <w:pPr>
              <w:spacing w:line="360" w:lineRule="auto"/>
              <w:ind w:firstLine="560"/>
              <w:rPr>
                <w:rFonts w:hint="eastAsia" w:asciiTheme="minorEastAsia" w:hAnsiTheme="minorEastAsia" w:eastAsiaTheme="minorEastAsia" w:cstheme="minorEastAsia"/>
                <w:sz w:val="21"/>
                <w:szCs w:val="21"/>
              </w:rPr>
            </w:pPr>
          </w:p>
        </w:tc>
      </w:tr>
    </w:tbl>
    <w:p>
      <w:pPr>
        <w:wordWrap/>
        <w:spacing w:line="360" w:lineRule="auto"/>
        <w:ind w:firstLine="210" w:firstLineChars="100"/>
        <w:jc w:val="left"/>
        <w:rPr>
          <w:rFonts w:hint="eastAsia" w:asciiTheme="minorEastAsia" w:hAnsiTheme="minorEastAsia" w:eastAsiaTheme="minorEastAsia" w:cstheme="minorEastAsia"/>
          <w:sz w:val="21"/>
          <w:szCs w:val="21"/>
          <w:lang w:val="en-US" w:eastAsia="zh-CN"/>
        </w:rPr>
      </w:pPr>
    </w:p>
    <w:p>
      <w:pPr>
        <w:wordWrap/>
        <w:spacing w:line="360" w:lineRule="auto"/>
        <w:ind w:firstLine="210" w:firstLineChars="100"/>
        <w:jc w:val="left"/>
        <w:rPr>
          <w:rFonts w:hint="eastAsia" w:asciiTheme="minorEastAsia" w:hAnsiTheme="minorEastAsia" w:eastAsiaTheme="minorEastAsia" w:cstheme="minorEastAsia"/>
          <w:sz w:val="21"/>
          <w:szCs w:val="21"/>
          <w:lang w:val="en-US" w:eastAsia="zh-CN"/>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二、消毒物资管理</w:t>
      </w:r>
    </w:p>
    <w:p>
      <w:pPr>
        <w:spacing w:line="360" w:lineRule="auto"/>
        <w:ind w:firstLine="206"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lang w:val="en-US" w:eastAsia="zh-CN"/>
        </w:rPr>
        <w:t>1、</w:t>
      </w:r>
      <w:r>
        <w:rPr>
          <w:rFonts w:hint="eastAsia" w:asciiTheme="minorEastAsia" w:hAnsiTheme="minorEastAsia" w:eastAsiaTheme="minorEastAsia" w:cstheme="minorEastAsia"/>
          <w:spacing w:val="-2"/>
        </w:rPr>
        <w:t>消毒用品</w:t>
      </w:r>
    </w:p>
    <w:p>
      <w:pPr>
        <w:spacing w:line="360" w:lineRule="auto"/>
        <w:ind w:firstLine="42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rPr>
        <w:t>医用酒精：</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3"/>
        </w:rPr>
        <w:t>较好的消毒效果浓度</w:t>
      </w:r>
      <w:r>
        <w:rPr>
          <w:rFonts w:hint="eastAsia" w:asciiTheme="minorEastAsia" w:hAnsiTheme="minorEastAsia" w:eastAsiaTheme="minorEastAsia" w:cstheme="minorEastAsia"/>
          <w:spacing w:val="1"/>
        </w:rPr>
        <w:t>7</w:t>
      </w:r>
      <w:r>
        <w:rPr>
          <w:rFonts w:hint="eastAsia" w:asciiTheme="minorEastAsia" w:hAnsiTheme="minorEastAsia" w:eastAsiaTheme="minorEastAsia" w:cstheme="minorEastAsia"/>
          <w:spacing w:val="-2"/>
        </w:rPr>
        <w:t>0%</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2"/>
        </w:rPr>
        <w:t>7</w:t>
      </w:r>
      <w:r>
        <w:rPr>
          <w:rFonts w:hint="eastAsia" w:asciiTheme="minorEastAsia" w:hAnsiTheme="minorEastAsia" w:eastAsiaTheme="minorEastAsia" w:cstheme="minorEastAsia"/>
          <w:spacing w:val="1"/>
        </w:rPr>
        <w:t>5</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3"/>
        </w:rPr>
        <w:t>一般用于手部等裸</w:t>
      </w:r>
      <w:r>
        <w:rPr>
          <w:rFonts w:hint="eastAsia" w:asciiTheme="minorEastAsia" w:hAnsiTheme="minorEastAsia" w:eastAsiaTheme="minorEastAsia" w:cstheme="minorEastAsia"/>
          <w:spacing w:val="-10"/>
        </w:rPr>
        <w:t>露皮肤消毒，也可用于光滑表面衣物、鞋底等少量喷洒消毒。酒精消</w:t>
      </w:r>
      <w:r>
        <w:rPr>
          <w:rFonts w:hint="eastAsia" w:asciiTheme="minorEastAsia" w:hAnsiTheme="minorEastAsia" w:eastAsiaTheme="minorEastAsia" w:cstheme="minorEastAsia"/>
          <w:spacing w:val="-3"/>
        </w:rPr>
        <w:t>毒时，一般为擦拭方式，务必要避免火源</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3"/>
        </w:rPr>
        <w:t>切不可有明火</w:t>
      </w:r>
      <w:r>
        <w:rPr>
          <w:rFonts w:hint="eastAsia" w:asciiTheme="minorEastAsia" w:hAnsiTheme="minorEastAsia" w:eastAsiaTheme="minorEastAsia" w:cstheme="minorEastAsia"/>
          <w:spacing w:val="-142"/>
        </w:rPr>
        <w:t>）</w:t>
      </w:r>
      <w:r>
        <w:rPr>
          <w:rFonts w:hint="eastAsia" w:asciiTheme="minorEastAsia" w:hAnsiTheme="minorEastAsia" w:eastAsiaTheme="minorEastAsia" w:cstheme="minorEastAsia"/>
          <w:spacing w:val="-2"/>
        </w:rPr>
        <w:t>，电器表</w:t>
      </w:r>
      <w:r>
        <w:rPr>
          <w:rFonts w:hint="eastAsia" w:asciiTheme="minorEastAsia" w:hAnsiTheme="minorEastAsia" w:eastAsiaTheme="minorEastAsia" w:cstheme="minorEastAsia"/>
          <w:spacing w:val="-17"/>
        </w:rPr>
        <w:t>面消毒要先切断电源，</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3"/>
        </w:rPr>
        <w:t>打开门窗</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3"/>
        </w:rPr>
        <w:t>保持一段时间的通风，待电器表面酒精挥发、干燥后再开关电源。</w:t>
      </w:r>
    </w:p>
    <w:p>
      <w:pPr>
        <w:spacing w:line="360" w:lineRule="auto"/>
        <w:ind w:firstLine="42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rPr>
        <w:t>含氯消毒剂</w:t>
      </w:r>
      <w:r>
        <w:rPr>
          <w:rFonts w:hint="eastAsia" w:asciiTheme="minorEastAsia" w:hAnsiTheme="minorEastAsia" w:eastAsiaTheme="minorEastAsia" w:cstheme="minorEastAsia"/>
          <w:spacing w:val="-12"/>
        </w:rPr>
        <w:t>：一般适用于地面、墙壁、鞋底等表面喷洒或擦拭消</w:t>
      </w:r>
      <w:r>
        <w:rPr>
          <w:rFonts w:hint="eastAsia" w:asciiTheme="minorEastAsia" w:hAnsiTheme="minorEastAsia" w:eastAsiaTheme="minorEastAsia" w:cstheme="minorEastAsia"/>
          <w:spacing w:val="-9"/>
        </w:rPr>
        <w:t xml:space="preserve">毒。含氯泡腾片一般每片含有效氯 </w:t>
      </w:r>
      <w:r>
        <w:rPr>
          <w:rFonts w:hint="eastAsia" w:asciiTheme="minorEastAsia" w:hAnsiTheme="minorEastAsia" w:eastAsiaTheme="minorEastAsia" w:cstheme="minorEastAsia"/>
          <w:spacing w:val="-3"/>
        </w:rPr>
        <w:t>500mg</w:t>
      </w:r>
      <w:r>
        <w:rPr>
          <w:rFonts w:hint="eastAsia" w:asciiTheme="minorEastAsia" w:hAnsiTheme="minorEastAsia" w:eastAsiaTheme="minorEastAsia" w:cstheme="minorEastAsia"/>
          <w:spacing w:val="-4"/>
        </w:rPr>
        <w:t>，能在水中自溶，可按照使</w:t>
      </w:r>
      <w:r>
        <w:rPr>
          <w:rFonts w:hint="eastAsia" w:asciiTheme="minorEastAsia" w:hAnsiTheme="minorEastAsia" w:eastAsiaTheme="minorEastAsia" w:cstheme="minorEastAsia"/>
          <w:spacing w:val="-23"/>
        </w:rPr>
        <w:t>用浓度进行配置</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17"/>
        </w:rPr>
        <w:t xml:space="preserve"> 片加</w:t>
      </w:r>
      <w:r>
        <w:rPr>
          <w:rFonts w:hint="eastAsia" w:asciiTheme="minorEastAsia" w:hAnsiTheme="minorEastAsia" w:eastAsiaTheme="minorEastAsia" w:cstheme="minorEastAsia"/>
        </w:rPr>
        <w:t>1L</w:t>
      </w:r>
      <w:r>
        <w:rPr>
          <w:rFonts w:hint="eastAsia" w:asciiTheme="minorEastAsia" w:hAnsiTheme="minorEastAsia" w:eastAsiaTheme="minorEastAsia" w:cstheme="minorEastAsia"/>
          <w:spacing w:val="-17"/>
        </w:rPr>
        <w:t xml:space="preserve"> 的水，配制出来的就是含有效成分</w:t>
      </w:r>
      <w:r>
        <w:rPr>
          <w:rFonts w:hint="eastAsia" w:asciiTheme="minorEastAsia" w:hAnsiTheme="minorEastAsia" w:eastAsiaTheme="minorEastAsia" w:cstheme="minorEastAsia"/>
        </w:rPr>
        <w:t xml:space="preserve">500mg/L </w:t>
      </w:r>
      <w:r>
        <w:rPr>
          <w:rFonts w:hint="eastAsia" w:asciiTheme="minorEastAsia" w:hAnsiTheme="minorEastAsia" w:eastAsiaTheme="minorEastAsia" w:cstheme="minorEastAsia"/>
          <w:spacing w:val="-3"/>
        </w:rPr>
        <w:t>的含氯消毒液</w:t>
      </w:r>
      <w:r>
        <w:rPr>
          <w:rFonts w:hint="eastAsia" w:asciiTheme="minorEastAsia" w:hAnsiTheme="minorEastAsia" w:eastAsiaTheme="minorEastAsia" w:cstheme="minorEastAsia"/>
          <w:spacing w:val="-142"/>
        </w:rPr>
        <w:t>）</w:t>
      </w:r>
      <w:r>
        <w:rPr>
          <w:rFonts w:hint="eastAsia" w:asciiTheme="minorEastAsia" w:hAnsiTheme="minorEastAsia" w:eastAsiaTheme="minorEastAsia" w:cstheme="minorEastAsia"/>
        </w:rPr>
        <w:t>。84</w:t>
      </w:r>
      <w:r>
        <w:rPr>
          <w:rFonts w:hint="eastAsia" w:asciiTheme="minorEastAsia" w:hAnsiTheme="minorEastAsia" w:eastAsiaTheme="minorEastAsia" w:cstheme="minorEastAsia"/>
          <w:spacing w:val="-3"/>
        </w:rPr>
        <w:t xml:space="preserve"> 消毒液可按照说明书及使用的浓度进行来配制。含氯消毒液要用冷水配制，且临用现配。消毒剂有皮肤黏膜刺激性， 配置和使用时建议佩戴口罩和手套，儿童请勿触碰。</w:t>
      </w:r>
    </w:p>
    <w:p>
      <w:pPr>
        <w:spacing w:line="360" w:lineRule="auto"/>
        <w:ind w:firstLine="42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rPr>
        <w:t>紫外线消毒灯</w:t>
      </w:r>
      <w:r>
        <w:rPr>
          <w:rFonts w:hint="eastAsia" w:asciiTheme="minorEastAsia" w:hAnsiTheme="minorEastAsia" w:eastAsiaTheme="minorEastAsia" w:cstheme="minorEastAsia"/>
        </w:rPr>
        <w:t>：密闭不透风的房间，在无人情况下，使用移动式紫外线消毒器（按照 1.5W/m³ ，即每 20 立方米空间使用一只 30W 紫外线灯）消毒 60 分钟。在消毒期间，禁止人员进入。</w:t>
      </w:r>
    </w:p>
    <w:p>
      <w:pPr>
        <w:spacing w:line="360" w:lineRule="auto"/>
        <w:ind w:firstLine="206"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lang w:val="en-US" w:eastAsia="zh-CN"/>
        </w:rPr>
        <w:t>2、</w:t>
      </w:r>
      <w:r>
        <w:rPr>
          <w:rFonts w:hint="eastAsia" w:asciiTheme="minorEastAsia" w:hAnsiTheme="minorEastAsia" w:eastAsiaTheme="minorEastAsia" w:cstheme="minorEastAsia"/>
          <w:spacing w:val="-2"/>
        </w:rPr>
        <w:t>消毒装备</w:t>
      </w:r>
    </w:p>
    <w:p>
      <w:pPr>
        <w:spacing w:line="360" w:lineRule="auto"/>
        <w:ind w:firstLine="40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消毒工具：背负式喷雾器、配药桶、刻度量杯</w:t>
      </w:r>
      <w:r>
        <w:rPr>
          <w:rFonts w:hint="eastAsia" w:asciiTheme="minorEastAsia" w:hAnsiTheme="minorEastAsia" w:eastAsiaTheme="minorEastAsia" w:cstheme="minorEastAsia"/>
        </w:rPr>
        <w:t>（桶</w:t>
      </w:r>
      <w:r>
        <w:rPr>
          <w:rFonts w:hint="eastAsia" w:asciiTheme="minorEastAsia" w:hAnsiTheme="minorEastAsia" w:eastAsiaTheme="minorEastAsia" w:cstheme="minorEastAsia"/>
          <w:spacing w:val="-142"/>
        </w:rPr>
        <w:t>）</w:t>
      </w:r>
      <w:r>
        <w:rPr>
          <w:rFonts w:hint="eastAsia" w:asciiTheme="minorEastAsia" w:hAnsiTheme="minorEastAsia" w:eastAsiaTheme="minorEastAsia" w:cstheme="minorEastAsia"/>
          <w:spacing w:val="-2"/>
        </w:rPr>
        <w:t>、工具箱。</w:t>
      </w:r>
      <w:r>
        <w:rPr>
          <w:rFonts w:hint="eastAsia" w:asciiTheme="minorEastAsia" w:hAnsiTheme="minorEastAsia" w:eastAsiaTheme="minorEastAsia" w:cstheme="minorEastAsia"/>
          <w:spacing w:val="-3"/>
        </w:rPr>
        <w:t>防护用品：一次性医用口罩、一次性乳胶手套</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2"/>
        </w:rPr>
        <w:t>或橡胶手套</w:t>
      </w:r>
      <w:r>
        <w:rPr>
          <w:rFonts w:hint="eastAsia" w:asciiTheme="minorEastAsia" w:hAnsiTheme="minorEastAsia" w:eastAsiaTheme="minorEastAsia" w:cstheme="minorEastAsia"/>
          <w:spacing w:val="-142"/>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10"/>
        </w:rPr>
        <w:t>防护眼罩、防水胶靴、污物袋、防水围裙、毛巾</w:t>
      </w:r>
      <w:r>
        <w:rPr>
          <w:rFonts w:hint="eastAsia" w:asciiTheme="minorEastAsia" w:hAnsiTheme="minorEastAsia" w:eastAsiaTheme="minorEastAsia" w:cstheme="minorEastAsia"/>
          <w:spacing w:val="-3"/>
        </w:rPr>
        <w:t>（可以用作消毒后擦拭手、面部等，注意先用流动水冲洗后再用</w:t>
      </w:r>
      <w:r>
        <w:rPr>
          <w:rFonts w:hint="eastAsia" w:asciiTheme="minorEastAsia" w:hAnsiTheme="minorEastAsia" w:eastAsiaTheme="minorEastAsia" w:cstheme="minorEastAsia"/>
          <w:spacing w:val="-142"/>
        </w:rPr>
        <w:t>）</w:t>
      </w:r>
      <w:r>
        <w:rPr>
          <w:rFonts w:hint="eastAsia" w:asciiTheme="minorEastAsia" w:hAnsiTheme="minorEastAsia" w:eastAsiaTheme="minorEastAsia" w:cstheme="minorEastAsia"/>
          <w:spacing w:val="-3"/>
        </w:rPr>
        <w:t>。当有疑似或确诊病例出现时，在专业人员指导下，正确穿防护服装。</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存放场所要求</w:t>
      </w:r>
    </w:p>
    <w:p>
      <w:pPr>
        <w:spacing w:line="360" w:lineRule="auto"/>
        <w:ind w:firstLine="40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 xml:space="preserve">大量酒精存储要设立单独存储仓库，存储空间比较宽阔、干净， </w:t>
      </w:r>
      <w:r>
        <w:rPr>
          <w:rFonts w:hint="eastAsia" w:asciiTheme="minorEastAsia" w:hAnsiTheme="minorEastAsia" w:eastAsiaTheme="minorEastAsia" w:cstheme="minorEastAsia"/>
          <w:spacing w:val="-9"/>
        </w:rPr>
        <w:t xml:space="preserve">阴凉、通风，库温不高于 </w:t>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spacing w:val="-15"/>
        </w:rPr>
        <w:t xml:space="preserve"> 摄氏度，相对湿度不超过 </w:t>
      </w:r>
      <w:r>
        <w:rPr>
          <w:rFonts w:hint="eastAsia" w:asciiTheme="minorEastAsia" w:hAnsiTheme="minorEastAsia" w:eastAsiaTheme="minorEastAsia" w:cstheme="minorEastAsia"/>
        </w:rPr>
        <w:t>80%</w:t>
      </w:r>
      <w:r>
        <w:rPr>
          <w:rFonts w:hint="eastAsia" w:asciiTheme="minorEastAsia" w:hAnsiTheme="minorEastAsia" w:eastAsiaTheme="minorEastAsia" w:cstheme="minorEastAsia"/>
          <w:spacing w:val="-2"/>
        </w:rPr>
        <w:t>。不可与</w:t>
      </w:r>
      <w:r>
        <w:rPr>
          <w:rFonts w:hint="eastAsia" w:asciiTheme="minorEastAsia" w:hAnsiTheme="minorEastAsia" w:eastAsiaTheme="minorEastAsia" w:cstheme="minorEastAsia"/>
          <w:spacing w:val="-10"/>
        </w:rPr>
        <w:t>其它可燃物等混放，不要堆放。库房内配备干粉灭火器</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2"/>
        </w:rPr>
        <w:t>或一定量的</w:t>
      </w:r>
      <w:r>
        <w:rPr>
          <w:rFonts w:hint="eastAsia" w:asciiTheme="minorEastAsia" w:hAnsiTheme="minorEastAsia" w:eastAsiaTheme="minorEastAsia" w:cstheme="minorEastAsia"/>
          <w:spacing w:val="-3"/>
        </w:rPr>
        <w:t>沙土</w:t>
      </w:r>
      <w:r>
        <w:rPr>
          <w:rFonts w:hint="eastAsia" w:asciiTheme="minorEastAsia" w:hAnsiTheme="minorEastAsia" w:eastAsiaTheme="minorEastAsia" w:cstheme="minorEastAsia"/>
          <w:spacing w:val="-25"/>
        </w:rPr>
        <w:t>）</w:t>
      </w:r>
      <w:r>
        <w:rPr>
          <w:rFonts w:hint="eastAsia" w:asciiTheme="minorEastAsia" w:hAnsiTheme="minorEastAsia" w:eastAsiaTheme="minorEastAsia" w:cstheme="minorEastAsia"/>
          <w:spacing w:val="-9"/>
        </w:rPr>
        <w:t>等灭火设备。储存容器必须密封性良好，避免泄漏，绝对不可</w:t>
      </w:r>
      <w:r>
        <w:rPr>
          <w:rFonts w:hint="eastAsia" w:asciiTheme="minorEastAsia" w:hAnsiTheme="minorEastAsia" w:eastAsiaTheme="minorEastAsia" w:cstheme="minorEastAsia"/>
          <w:spacing w:val="-11"/>
        </w:rPr>
        <w:t>敞口放置，取用容器内的液体应在通风、较空旷处进行。存储容器远</w:t>
      </w:r>
      <w:r>
        <w:rPr>
          <w:rFonts w:hint="eastAsia" w:asciiTheme="minorEastAsia" w:hAnsiTheme="minorEastAsia" w:eastAsiaTheme="minorEastAsia" w:cstheme="minorEastAsia"/>
          <w:spacing w:val="-5"/>
        </w:rPr>
        <w:t>离火种、热源。</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84 消毒液（原液）具有较强的氧化性、腐蚀性、挥发性，应储</w:t>
      </w:r>
      <w:r>
        <w:rPr>
          <w:rFonts w:hint="eastAsia" w:asciiTheme="minorEastAsia" w:hAnsiTheme="minorEastAsia" w:eastAsiaTheme="minorEastAsia" w:cstheme="minorEastAsia"/>
          <w:spacing w:val="-6"/>
        </w:rPr>
        <w:t xml:space="preserve">存于阴凉、通风良好的库房内，远离火种、热源，库温不超过 </w:t>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spacing w:val="-35"/>
        </w:rPr>
        <w:t xml:space="preserve"> 摄</w:t>
      </w:r>
      <w:r>
        <w:rPr>
          <w:rFonts w:hint="eastAsia" w:asciiTheme="minorEastAsia" w:hAnsiTheme="minorEastAsia" w:cstheme="minorEastAsia"/>
          <w:spacing w:val="-35"/>
          <w:lang w:val="en-US" w:eastAsia="zh-CN"/>
        </w:rPr>
        <w:t xml:space="preserve">  </w:t>
      </w:r>
      <w:r>
        <w:rPr>
          <w:rFonts w:hint="eastAsia" w:asciiTheme="minorEastAsia" w:hAnsiTheme="minorEastAsia" w:eastAsiaTheme="minorEastAsia" w:cstheme="minorEastAsia"/>
          <w:spacing w:val="-3"/>
        </w:rPr>
        <w:t>氏度，不可与酸性物质混储。储存容器必须密封性良好，避免泄漏， 储存区配备泄漏应急处理设备和合适的收容材料。</w:t>
      </w:r>
      <w:r>
        <w:rPr>
          <w:rFonts w:hint="eastAsia" w:asciiTheme="minorEastAsia" w:hAnsiTheme="minorEastAsia" w:eastAsiaTheme="minorEastAsia" w:cstheme="minorEastAsia"/>
        </w:rPr>
        <w:t>84</w:t>
      </w:r>
      <w:r>
        <w:rPr>
          <w:rFonts w:hint="eastAsia" w:asciiTheme="minorEastAsia" w:hAnsiTheme="minorEastAsia" w:eastAsiaTheme="minorEastAsia" w:cstheme="minorEastAsia"/>
          <w:spacing w:val="-12"/>
        </w:rPr>
        <w:t xml:space="preserve"> 消毒液的取用</w:t>
      </w:r>
      <w:r>
        <w:rPr>
          <w:rFonts w:hint="eastAsia" w:asciiTheme="minorEastAsia" w:hAnsiTheme="minorEastAsia" w:eastAsiaTheme="minorEastAsia" w:cstheme="minorEastAsia"/>
          <w:spacing w:val="-22"/>
        </w:rPr>
        <w:t xml:space="preserve">应是随用随配，稀释 </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10"/>
        </w:rPr>
        <w:t xml:space="preserve"> 小时后的溶液再次使用时应加入适量的原液后</w:t>
      </w:r>
      <w:r>
        <w:rPr>
          <w:rFonts w:hint="eastAsia" w:asciiTheme="minorEastAsia" w:hAnsiTheme="minorEastAsia" w:eastAsiaTheme="minorEastAsia" w:cstheme="minorEastAsia"/>
          <w:spacing w:val="-4"/>
        </w:rPr>
        <w:t>再使用。</w:t>
      </w:r>
    </w:p>
    <w:p>
      <w:pPr>
        <w:spacing w:line="360" w:lineRule="auto"/>
        <w:ind w:firstLine="203" w:firstLineChars="100"/>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b/>
          <w:spacing w:val="-4"/>
        </w:rPr>
        <w:t>重要提示：</w:t>
      </w:r>
    </w:p>
    <w:p>
      <w:pPr>
        <w:spacing w:line="360" w:lineRule="auto"/>
        <w:ind w:firstLine="35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84</w:t>
      </w:r>
      <w:r>
        <w:rPr>
          <w:rFonts w:hint="eastAsia" w:asciiTheme="minorEastAsia" w:hAnsiTheme="minorEastAsia" w:eastAsiaTheme="minorEastAsia" w:cstheme="minorEastAsia"/>
          <w:spacing w:val="-11"/>
        </w:rPr>
        <w:t xml:space="preserve"> 消毒液要和酒精分开储存</w:t>
      </w:r>
      <w:r>
        <w:rPr>
          <w:rFonts w:hint="eastAsia" w:asciiTheme="minorEastAsia" w:hAnsiTheme="minorEastAsia" w:cstheme="minorEastAsia"/>
          <w:spacing w:val="-11"/>
          <w:lang w:eastAsia="zh-CN"/>
        </w:rPr>
        <w:t>，</w:t>
      </w:r>
      <w:r>
        <w:rPr>
          <w:rFonts w:hint="eastAsia" w:asciiTheme="minorEastAsia" w:hAnsiTheme="minorEastAsia" w:eastAsiaTheme="minorEastAsia" w:cstheme="minorEastAsia"/>
          <w:spacing w:val="-17"/>
        </w:rPr>
        <w:t>84</w:t>
      </w:r>
      <w:r>
        <w:rPr>
          <w:rFonts w:hint="eastAsia" w:asciiTheme="minorEastAsia" w:hAnsiTheme="minorEastAsia" w:eastAsiaTheme="minorEastAsia" w:cstheme="minorEastAsia"/>
          <w:spacing w:val="-10"/>
        </w:rPr>
        <w:t xml:space="preserve"> 消毒液不能与酒精、</w:t>
      </w:r>
      <w:r>
        <w:rPr>
          <w:rFonts w:hint="eastAsia" w:asciiTheme="minorEastAsia" w:hAnsiTheme="minorEastAsia" w:eastAsiaTheme="minorEastAsia" w:cstheme="minorEastAsia"/>
          <w:spacing w:val="-4"/>
        </w:rPr>
        <w:t>洁厕灵、洗衣液混用，混用会产生有毒气体，造成呼吸道黏膜损伤，</w:t>
      </w:r>
      <w:r>
        <w:rPr>
          <w:rFonts w:hint="eastAsia" w:asciiTheme="minorEastAsia" w:hAnsiTheme="minorEastAsia" w:eastAsiaTheme="minorEastAsia" w:cstheme="minorEastAsia"/>
        </w:rPr>
        <w:t>症状严重时，会发生肺水肿，最后致人死亡。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存放看护要求</w:t>
      </w:r>
    </w:p>
    <w:p>
      <w:pPr>
        <w:spacing w:line="360" w:lineRule="auto"/>
        <w:ind w:firstLine="198" w:firstLineChars="1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rPr>
        <w:t>（1）消毒防护物资存放处，要安装有摄像头，确保全天候、无死角监控。</w:t>
      </w:r>
    </w:p>
    <w:p>
      <w:pPr>
        <w:spacing w:line="360" w:lineRule="auto"/>
        <w:ind w:firstLine="198" w:firstLineChars="1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rPr>
        <w:t>（2）消毒物资存放处必须有明显标志：“此处存放危险品物资，请勿靠近。”</w:t>
      </w:r>
    </w:p>
    <w:p>
      <w:pPr>
        <w:spacing w:line="360" w:lineRule="auto"/>
        <w:ind w:firstLine="198" w:firstLineChars="1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rPr>
        <w:t>（3）所有消毒防护物资安排专人看管，要熟悉各种物资属性， 要做好各项物资进出库登记。</w:t>
      </w:r>
    </w:p>
    <w:p>
      <w:pPr>
        <w:spacing w:line="360" w:lineRule="auto"/>
        <w:ind w:firstLine="772" w:firstLineChars="36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附：学</w:t>
      </w:r>
      <w:r>
        <w:rPr>
          <w:rFonts w:hint="eastAsia" w:asciiTheme="minorEastAsia" w:hAnsiTheme="minorEastAsia" w:eastAsiaTheme="minorEastAsia" w:cstheme="minorEastAsia"/>
          <w:b/>
          <w:bCs/>
          <w:spacing w:val="-3"/>
        </w:rPr>
        <w:t>校</w:t>
      </w:r>
      <w:r>
        <w:rPr>
          <w:rFonts w:hint="eastAsia" w:asciiTheme="minorEastAsia" w:hAnsiTheme="minorEastAsia" w:eastAsiaTheme="minorEastAsia" w:cstheme="minorEastAsia"/>
          <w:b/>
          <w:bCs/>
        </w:rPr>
        <w:t>消毒</w:t>
      </w:r>
      <w:r>
        <w:rPr>
          <w:rFonts w:hint="eastAsia" w:asciiTheme="minorEastAsia" w:hAnsiTheme="minorEastAsia" w:eastAsiaTheme="minorEastAsia" w:cstheme="minorEastAsia"/>
          <w:b/>
          <w:bCs/>
          <w:spacing w:val="-3"/>
        </w:rPr>
        <w:t>物</w:t>
      </w:r>
      <w:r>
        <w:rPr>
          <w:rFonts w:hint="eastAsia" w:asciiTheme="minorEastAsia" w:hAnsiTheme="minorEastAsia" w:eastAsiaTheme="minorEastAsia" w:cstheme="minorEastAsia"/>
          <w:b/>
          <w:bCs/>
        </w:rPr>
        <w:t>资流</w:t>
      </w:r>
      <w:r>
        <w:rPr>
          <w:rFonts w:hint="eastAsia" w:asciiTheme="minorEastAsia" w:hAnsiTheme="minorEastAsia" w:eastAsiaTheme="minorEastAsia" w:cstheme="minorEastAsia"/>
          <w:b/>
          <w:bCs/>
          <w:spacing w:val="-3"/>
        </w:rPr>
        <w:t>动</w:t>
      </w:r>
      <w:r>
        <w:rPr>
          <w:rFonts w:hint="eastAsia" w:asciiTheme="minorEastAsia" w:hAnsiTheme="minorEastAsia" w:eastAsiaTheme="minorEastAsia" w:cstheme="minorEastAsia"/>
          <w:b/>
          <w:bCs/>
        </w:rPr>
        <w:t>记录单</w:t>
      </w:r>
    </w:p>
    <w:tbl>
      <w:tblPr>
        <w:tblStyle w:val="10"/>
        <w:tblpPr w:leftFromText="180" w:rightFromText="180" w:vertAnchor="text" w:horzAnchor="page" w:tblpX="1967" w:tblpY="17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417"/>
        <w:gridCol w:w="1985"/>
        <w:gridCol w:w="1417"/>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84" w:type="dxa"/>
          </w:tcPr>
          <w:p>
            <w:pPr>
              <w:spacing w:line="360" w:lineRule="auto"/>
              <w:jc w:val="center"/>
            </w:pPr>
            <w:r>
              <w:rPr>
                <w:rFonts w:hint="eastAsia"/>
              </w:rPr>
              <w:t>物品名称</w:t>
            </w:r>
          </w:p>
        </w:tc>
        <w:tc>
          <w:tcPr>
            <w:tcW w:w="1417" w:type="dxa"/>
          </w:tcPr>
          <w:p>
            <w:pPr>
              <w:spacing w:line="360" w:lineRule="auto"/>
              <w:jc w:val="center"/>
            </w:pPr>
            <w:r>
              <w:rPr>
                <w:rFonts w:hint="eastAsia"/>
              </w:rPr>
              <w:t>入库时间</w:t>
            </w:r>
          </w:p>
        </w:tc>
        <w:tc>
          <w:tcPr>
            <w:tcW w:w="1985" w:type="dxa"/>
          </w:tcPr>
          <w:p>
            <w:pPr>
              <w:spacing w:line="360" w:lineRule="auto"/>
              <w:jc w:val="center"/>
            </w:pPr>
            <w:r>
              <w:rPr>
                <w:rFonts w:hint="eastAsia"/>
              </w:rPr>
              <w:t>是否安全存放</w:t>
            </w:r>
          </w:p>
        </w:tc>
        <w:tc>
          <w:tcPr>
            <w:tcW w:w="1417" w:type="dxa"/>
          </w:tcPr>
          <w:p>
            <w:pPr>
              <w:spacing w:line="360" w:lineRule="auto"/>
              <w:jc w:val="center"/>
            </w:pPr>
            <w:r>
              <w:rPr>
                <w:rFonts w:hint="eastAsia"/>
              </w:rPr>
              <w:t>出库时间</w:t>
            </w:r>
          </w:p>
        </w:tc>
        <w:tc>
          <w:tcPr>
            <w:tcW w:w="1134" w:type="dxa"/>
          </w:tcPr>
          <w:p>
            <w:pPr>
              <w:spacing w:line="360" w:lineRule="auto"/>
              <w:jc w:val="center"/>
            </w:pPr>
            <w:r>
              <w:rPr>
                <w:rFonts w:hint="eastAsia"/>
              </w:rPr>
              <w:t>领取人</w:t>
            </w:r>
          </w:p>
        </w:tc>
        <w:tc>
          <w:tcPr>
            <w:tcW w:w="1276" w:type="dxa"/>
          </w:tcPr>
          <w:p>
            <w:pPr>
              <w:spacing w:line="360" w:lineRule="auto"/>
              <w:jc w:val="center"/>
            </w:pPr>
            <w:r>
              <w:rPr>
                <w:rFonts w:hint="eastAsi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84" w:type="dxa"/>
          </w:tcPr>
          <w:p>
            <w:pPr>
              <w:ind w:firstLine="560"/>
              <w:jc w:val="center"/>
            </w:pPr>
          </w:p>
        </w:tc>
        <w:tc>
          <w:tcPr>
            <w:tcW w:w="1417" w:type="dxa"/>
          </w:tcPr>
          <w:p>
            <w:pPr>
              <w:ind w:firstLine="560"/>
              <w:jc w:val="center"/>
            </w:pPr>
          </w:p>
        </w:tc>
        <w:tc>
          <w:tcPr>
            <w:tcW w:w="1985" w:type="dxa"/>
          </w:tcPr>
          <w:p>
            <w:pPr>
              <w:ind w:firstLine="560"/>
              <w:jc w:val="center"/>
            </w:pPr>
          </w:p>
        </w:tc>
        <w:tc>
          <w:tcPr>
            <w:tcW w:w="1417" w:type="dxa"/>
          </w:tcPr>
          <w:p>
            <w:pPr>
              <w:ind w:firstLine="560"/>
              <w:jc w:val="center"/>
            </w:pPr>
          </w:p>
        </w:tc>
        <w:tc>
          <w:tcPr>
            <w:tcW w:w="1134" w:type="dxa"/>
          </w:tcPr>
          <w:p>
            <w:pPr>
              <w:ind w:firstLine="560"/>
              <w:jc w:val="center"/>
            </w:pPr>
          </w:p>
        </w:tc>
        <w:tc>
          <w:tcPr>
            <w:tcW w:w="1276" w:type="dxa"/>
          </w:tcPr>
          <w:p>
            <w:pPr>
              <w:ind w:firstLine="56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84" w:type="dxa"/>
          </w:tcPr>
          <w:p>
            <w:pPr>
              <w:ind w:firstLine="560"/>
              <w:jc w:val="center"/>
            </w:pPr>
          </w:p>
        </w:tc>
        <w:tc>
          <w:tcPr>
            <w:tcW w:w="1417" w:type="dxa"/>
          </w:tcPr>
          <w:p>
            <w:pPr>
              <w:ind w:firstLine="560"/>
              <w:jc w:val="center"/>
            </w:pPr>
          </w:p>
        </w:tc>
        <w:tc>
          <w:tcPr>
            <w:tcW w:w="1985" w:type="dxa"/>
          </w:tcPr>
          <w:p>
            <w:pPr>
              <w:ind w:firstLine="560"/>
              <w:jc w:val="center"/>
            </w:pPr>
          </w:p>
        </w:tc>
        <w:tc>
          <w:tcPr>
            <w:tcW w:w="1417" w:type="dxa"/>
          </w:tcPr>
          <w:p>
            <w:pPr>
              <w:ind w:firstLine="560"/>
              <w:jc w:val="center"/>
            </w:pPr>
          </w:p>
        </w:tc>
        <w:tc>
          <w:tcPr>
            <w:tcW w:w="1134" w:type="dxa"/>
          </w:tcPr>
          <w:p>
            <w:pPr>
              <w:ind w:firstLine="560"/>
              <w:jc w:val="center"/>
            </w:pPr>
          </w:p>
        </w:tc>
        <w:tc>
          <w:tcPr>
            <w:tcW w:w="1276" w:type="dxa"/>
          </w:tcPr>
          <w:p>
            <w:pPr>
              <w:ind w:firstLine="560"/>
              <w:jc w:val="center"/>
            </w:pP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三、师生个人消毒</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（一）个人防护性消毒</w:t>
      </w:r>
    </w:p>
    <w:p>
      <w:pPr>
        <w:spacing w:line="360" w:lineRule="auto"/>
        <w:ind w:firstLine="198" w:firstLineChars="100"/>
        <w:rPr>
          <w:rFonts w:hint="eastAsia" w:asciiTheme="minorEastAsia" w:hAnsiTheme="minorEastAsia" w:eastAsiaTheme="minorEastAsia" w:cstheme="minorEastAsia"/>
          <w:spacing w:val="-6"/>
          <w:sz w:val="21"/>
          <w:szCs w:val="21"/>
          <w:lang w:val="zh-CN" w:bidi="zh-CN"/>
        </w:rPr>
      </w:pPr>
      <w:r>
        <w:rPr>
          <w:rFonts w:hint="eastAsia" w:asciiTheme="minorEastAsia" w:hAnsiTheme="minorEastAsia" w:eastAsiaTheme="minorEastAsia" w:cstheme="minorEastAsia"/>
          <w:spacing w:val="-6"/>
          <w:sz w:val="21"/>
          <w:szCs w:val="21"/>
          <w:lang w:bidi="zh-CN"/>
        </w:rPr>
        <w:t>1、</w:t>
      </w:r>
      <w:r>
        <w:rPr>
          <w:rFonts w:hint="eastAsia" w:asciiTheme="minorEastAsia" w:hAnsiTheme="minorEastAsia" w:eastAsiaTheme="minorEastAsia" w:cstheme="minorEastAsia"/>
          <w:spacing w:val="-6"/>
          <w:sz w:val="21"/>
          <w:szCs w:val="21"/>
          <w:lang w:val="zh-CN" w:bidi="zh-CN"/>
        </w:rPr>
        <w:t>出行前：</w:t>
      </w:r>
      <w:r>
        <w:rPr>
          <w:rFonts w:hint="eastAsia" w:asciiTheme="minorEastAsia" w:hAnsiTheme="minorEastAsia" w:cstheme="minorEastAsia"/>
          <w:spacing w:val="-6"/>
          <w:sz w:val="21"/>
          <w:szCs w:val="21"/>
          <w:lang w:val="en-US" w:bidi="zh-CN"/>
        </w:rPr>
        <w:t>幼儿</w:t>
      </w:r>
      <w:r>
        <w:rPr>
          <w:rFonts w:hint="eastAsia" w:asciiTheme="minorEastAsia" w:hAnsiTheme="minorEastAsia" w:eastAsiaTheme="minorEastAsia" w:cstheme="minorEastAsia"/>
          <w:spacing w:val="-6"/>
          <w:sz w:val="21"/>
          <w:szCs w:val="21"/>
          <w:lang w:val="zh-CN" w:bidi="zh-CN"/>
        </w:rPr>
        <w:t>准备好一次性医用口罩（一天两个）、纸巾或湿巾（小包装，带酒精消毒功能）、水杯（如果带小毛巾、抹布等， 需要每天消毒，此类物品易有细菌等附着）等，将以上物品分门别类放在不同的保鲜袋，然后有序放入书包。书包清洗，每天一消毒。</w:t>
      </w:r>
    </w:p>
    <w:p>
      <w:pPr>
        <w:spacing w:line="360" w:lineRule="auto"/>
        <w:ind w:firstLine="198" w:firstLineChars="10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2</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出行中：在上下楼梯或乘坐电梯时全程佩戴口罩，触摸电梯部件应纸巾隔离。尽量与人群保持距离。尽量不乘坐公共交通工具。</w:t>
      </w:r>
    </w:p>
    <w:p>
      <w:pPr>
        <w:spacing w:line="360" w:lineRule="auto"/>
        <w:ind w:firstLine="198" w:firstLineChars="100"/>
        <w:rPr>
          <w:rFonts w:hint="eastAsia" w:asciiTheme="minorEastAsia" w:hAnsiTheme="minorEastAsia" w:eastAsiaTheme="minorEastAsia" w:cstheme="minorEastAsia"/>
          <w:spacing w:val="-142"/>
          <w:sz w:val="21"/>
          <w:szCs w:val="21"/>
        </w:rPr>
      </w:pPr>
      <w:r>
        <w:rPr>
          <w:rFonts w:hint="eastAsia" w:asciiTheme="minorEastAsia" w:hAnsiTheme="minorEastAsia" w:eastAsiaTheme="minorEastAsia" w:cstheme="minorEastAsia"/>
          <w:spacing w:val="-6"/>
          <w:sz w:val="21"/>
          <w:szCs w:val="21"/>
        </w:rPr>
        <w:t>3</w:t>
      </w:r>
      <w:r>
        <w:rPr>
          <w:rFonts w:hint="eastAsia" w:asciiTheme="minorEastAsia" w:hAnsiTheme="minorEastAsia" w:eastAsiaTheme="minorEastAsia" w:cstheme="minorEastAsia"/>
          <w:spacing w:val="-6"/>
          <w:sz w:val="21"/>
          <w:szCs w:val="21"/>
          <w:lang w:eastAsia="zh-CN"/>
        </w:rPr>
        <w:t>、</w:t>
      </w:r>
      <w:r>
        <w:rPr>
          <w:rFonts w:hint="eastAsia" w:asciiTheme="minorEastAsia" w:hAnsiTheme="minorEastAsia" w:eastAsiaTheme="minorEastAsia" w:cstheme="minorEastAsia"/>
          <w:spacing w:val="-6"/>
          <w:sz w:val="21"/>
          <w:szCs w:val="21"/>
        </w:rPr>
        <w:t>在</w:t>
      </w:r>
      <w:r>
        <w:rPr>
          <w:rFonts w:hint="eastAsia" w:asciiTheme="minorEastAsia" w:hAnsiTheme="minorEastAsia" w:cstheme="minorEastAsia"/>
          <w:spacing w:val="-6"/>
          <w:sz w:val="21"/>
          <w:szCs w:val="21"/>
          <w:lang w:val="en-US" w:eastAsia="zh-CN"/>
        </w:rPr>
        <w:t>园</w:t>
      </w:r>
      <w:r>
        <w:rPr>
          <w:rFonts w:hint="eastAsia" w:asciiTheme="minorEastAsia" w:hAnsiTheme="minorEastAsia" w:eastAsiaTheme="minorEastAsia" w:cstheme="minorEastAsia"/>
          <w:spacing w:val="-6"/>
          <w:sz w:val="21"/>
          <w:szCs w:val="21"/>
        </w:rPr>
        <w:t>内：接触扶手、门把手、电梯按键、书柜、黑板等物品后， 特别要注意手卫生，使用七步洗手法洗手。（有明显污物情况下，要用流水和洗手液清洗，擦干后再使用手消</w:t>
      </w:r>
      <w:r>
        <w:rPr>
          <w:rFonts w:hint="eastAsia" w:asciiTheme="minorEastAsia" w:hAnsiTheme="minorEastAsia" w:eastAsiaTheme="minorEastAsia" w:cstheme="minorEastAsia"/>
          <w:spacing w:val="-3"/>
          <w:sz w:val="21"/>
          <w:szCs w:val="21"/>
        </w:rPr>
        <w:t>毒剂进行手消毒</w:t>
      </w:r>
      <w:r>
        <w:rPr>
          <w:rFonts w:hint="eastAsia" w:asciiTheme="minorEastAsia" w:hAnsiTheme="minorEastAsia" w:cstheme="minorEastAsia"/>
          <w:spacing w:val="-3"/>
          <w:sz w:val="21"/>
          <w:szCs w:val="21"/>
          <w:lang w:eastAsia="zh-CN"/>
        </w:rPr>
        <w:t>。</w:t>
      </w:r>
      <w:r>
        <w:rPr>
          <w:rFonts w:hint="eastAsia" w:asciiTheme="minorEastAsia" w:hAnsiTheme="minorEastAsia" w:eastAsiaTheme="minorEastAsia" w:cstheme="minorEastAsia"/>
          <w:spacing w:val="-142"/>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（二）预防接触性消毒</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教职员工全天正确佩戴口罩，对</w:t>
      </w:r>
      <w:r>
        <w:rPr>
          <w:rFonts w:hint="eastAsia" w:asciiTheme="minorEastAsia" w:hAnsiTheme="minorEastAsia" w:cstheme="minorEastAsia"/>
          <w:spacing w:val="-9"/>
          <w:sz w:val="21"/>
          <w:szCs w:val="21"/>
          <w:lang w:val="en-US" w:eastAsia="zh-CN"/>
        </w:rPr>
        <w:t>幼儿</w:t>
      </w:r>
      <w:r>
        <w:rPr>
          <w:rFonts w:hint="eastAsia" w:asciiTheme="minorEastAsia" w:hAnsiTheme="minorEastAsia" w:eastAsiaTheme="minorEastAsia" w:cstheme="minorEastAsia"/>
          <w:spacing w:val="-9"/>
          <w:sz w:val="21"/>
          <w:szCs w:val="21"/>
        </w:rPr>
        <w:t>进行晨午</w:t>
      </w:r>
      <w:r>
        <w:rPr>
          <w:rFonts w:hint="eastAsia" w:asciiTheme="minorEastAsia" w:hAnsiTheme="minorEastAsia" w:cstheme="minorEastAsia"/>
          <w:spacing w:val="-9"/>
          <w:sz w:val="21"/>
          <w:szCs w:val="21"/>
          <w:lang w:val="en-US" w:eastAsia="zh-CN"/>
        </w:rPr>
        <w:t>晚</w:t>
      </w:r>
      <w:r>
        <w:rPr>
          <w:rFonts w:hint="eastAsia" w:asciiTheme="minorEastAsia" w:hAnsiTheme="minorEastAsia" w:eastAsiaTheme="minorEastAsia" w:cstheme="minorEastAsia"/>
          <w:spacing w:val="-9"/>
          <w:sz w:val="21"/>
          <w:szCs w:val="21"/>
        </w:rPr>
        <w:t>检时，带一次性手套，减少肢</w:t>
      </w:r>
      <w:r>
        <w:rPr>
          <w:rFonts w:hint="eastAsia" w:asciiTheme="minorEastAsia" w:hAnsiTheme="minorEastAsia" w:eastAsiaTheme="minorEastAsia" w:cstheme="minorEastAsia"/>
          <w:spacing w:val="-10"/>
          <w:sz w:val="21"/>
          <w:szCs w:val="21"/>
        </w:rPr>
        <w:t xml:space="preserve">体接触。检查后及时用 </w:t>
      </w:r>
      <w:r>
        <w:rPr>
          <w:rFonts w:hint="eastAsia" w:asciiTheme="minorEastAsia" w:hAnsiTheme="minorEastAsia" w:eastAsiaTheme="minorEastAsia" w:cstheme="minorEastAsia"/>
          <w:sz w:val="21"/>
          <w:szCs w:val="21"/>
        </w:rPr>
        <w:t>75</w:t>
      </w:r>
      <w:r>
        <w:rPr>
          <w:rFonts w:hint="eastAsia" w:asciiTheme="minorEastAsia" w:hAnsiTheme="minorEastAsia" w:eastAsiaTheme="minorEastAsia" w:cstheme="minorEastAsia"/>
          <w:spacing w:val="-3"/>
          <w:sz w:val="21"/>
          <w:szCs w:val="21"/>
        </w:rPr>
        <w:t>%酒精，进行手部及裸露皮肤擦拭消毒。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pacing w:val="-3"/>
          <w:sz w:val="21"/>
          <w:szCs w:val="21"/>
          <w:lang w:val="en-US" w:eastAsia="zh-CN"/>
        </w:rPr>
        <w:t xml:space="preserve"> </w:t>
      </w:r>
      <w:r>
        <w:rPr>
          <w:rFonts w:hint="eastAsia" w:asciiTheme="minorEastAsia" w:hAnsiTheme="minorEastAsia" w:eastAsiaTheme="minorEastAsia" w:cstheme="minorEastAsia"/>
          <w:sz w:val="21"/>
          <w:szCs w:val="21"/>
        </w:rPr>
        <w:t>四、校园环境消毒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（一）消毒范围</w:t>
      </w:r>
    </w:p>
    <w:p>
      <w:pPr>
        <w:spacing w:line="360" w:lineRule="auto"/>
        <w:ind w:firstLine="376"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pacing w:val="-11"/>
          <w:sz w:val="21"/>
          <w:szCs w:val="21"/>
          <w:lang w:val="en-US" w:eastAsia="zh-CN"/>
        </w:rPr>
        <w:t>幼儿园活动室</w:t>
      </w:r>
      <w:r>
        <w:rPr>
          <w:rFonts w:hint="eastAsia" w:asciiTheme="minorEastAsia" w:hAnsiTheme="minorEastAsia" w:eastAsiaTheme="minorEastAsia" w:cstheme="minorEastAsia"/>
          <w:spacing w:val="-11"/>
          <w:sz w:val="21"/>
          <w:szCs w:val="21"/>
        </w:rPr>
        <w:t>、办公室、图书</w:t>
      </w:r>
      <w:r>
        <w:rPr>
          <w:rFonts w:hint="eastAsia" w:asciiTheme="minorEastAsia" w:hAnsiTheme="minorEastAsia" w:cstheme="minorEastAsia"/>
          <w:spacing w:val="-11"/>
          <w:sz w:val="21"/>
          <w:szCs w:val="21"/>
          <w:lang w:val="en-US" w:eastAsia="zh-CN"/>
        </w:rPr>
        <w:t xml:space="preserve"> 馆</w:t>
      </w:r>
      <w:r>
        <w:rPr>
          <w:rFonts w:hint="eastAsia" w:asciiTheme="minorEastAsia" w:hAnsiTheme="minorEastAsia" w:eastAsiaTheme="minorEastAsia" w:cstheme="minorEastAsia"/>
          <w:spacing w:val="-11"/>
          <w:sz w:val="21"/>
          <w:szCs w:val="21"/>
        </w:rPr>
        <w:t>、</w:t>
      </w:r>
      <w:r>
        <w:rPr>
          <w:rFonts w:hint="eastAsia" w:asciiTheme="minorEastAsia" w:hAnsiTheme="minorEastAsia" w:cstheme="minorEastAsia"/>
          <w:spacing w:val="-11"/>
          <w:sz w:val="21"/>
          <w:szCs w:val="21"/>
          <w:lang w:val="en-US" w:eastAsia="zh-CN"/>
        </w:rPr>
        <w:t>多功能厅、户外大型器械、</w:t>
      </w:r>
      <w:r>
        <w:rPr>
          <w:rFonts w:hint="eastAsia" w:asciiTheme="minorEastAsia" w:hAnsiTheme="minorEastAsia" w:eastAsiaTheme="minorEastAsia" w:cstheme="minorEastAsia"/>
          <w:spacing w:val="-5"/>
          <w:sz w:val="21"/>
          <w:szCs w:val="21"/>
        </w:rPr>
        <w:t>卫生间、</w:t>
      </w:r>
      <w:r>
        <w:rPr>
          <w:rFonts w:hint="eastAsia" w:asciiTheme="minorEastAsia" w:hAnsiTheme="minorEastAsia" w:eastAsiaTheme="minorEastAsia" w:cstheme="minorEastAsia"/>
          <w:spacing w:val="-3"/>
          <w:sz w:val="21"/>
          <w:szCs w:val="21"/>
        </w:rPr>
        <w:t>楼道、</w:t>
      </w:r>
      <w:r>
        <w:rPr>
          <w:rFonts w:hint="eastAsia" w:asciiTheme="minorEastAsia" w:hAnsiTheme="minorEastAsia" w:cstheme="minorEastAsia"/>
          <w:spacing w:val="-3"/>
          <w:sz w:val="21"/>
          <w:szCs w:val="21"/>
          <w:lang w:val="en-US" w:eastAsia="zh-CN"/>
        </w:rPr>
        <w:t>校车、</w:t>
      </w:r>
      <w:r>
        <w:rPr>
          <w:rFonts w:hint="eastAsia" w:asciiTheme="minorEastAsia" w:hAnsiTheme="minorEastAsia" w:eastAsiaTheme="minorEastAsia" w:cstheme="minorEastAsia"/>
          <w:spacing w:val="-18"/>
          <w:sz w:val="21"/>
          <w:szCs w:val="21"/>
        </w:rPr>
        <w:t>幼儿园玩具器械、教育辅</w:t>
      </w:r>
      <w:r>
        <w:rPr>
          <w:rFonts w:hint="eastAsia" w:asciiTheme="minorEastAsia" w:hAnsiTheme="minorEastAsia" w:cstheme="minorEastAsia"/>
          <w:spacing w:val="-18"/>
          <w:sz w:val="21"/>
          <w:szCs w:val="21"/>
          <w:lang w:val="en-US" w:eastAsia="zh-CN"/>
        </w:rPr>
        <w:t xml:space="preserve"> </w:t>
      </w:r>
      <w:r>
        <w:rPr>
          <w:rFonts w:hint="eastAsia" w:asciiTheme="minorEastAsia" w:hAnsiTheme="minorEastAsia" w:eastAsiaTheme="minorEastAsia" w:cstheme="minorEastAsia"/>
          <w:spacing w:val="-18"/>
          <w:sz w:val="21"/>
          <w:szCs w:val="21"/>
        </w:rPr>
        <w:t>助设备、桌椅、地面等公共场所和设施设备。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（二）消毒时间</w:t>
      </w:r>
    </w:p>
    <w:p>
      <w:pPr>
        <w:spacing w:line="360" w:lineRule="auto"/>
        <w:ind w:firstLine="412"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2"/>
          <w:sz w:val="21"/>
          <w:szCs w:val="21"/>
        </w:rPr>
        <w:t>每日进行</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2"/>
          <w:sz w:val="21"/>
          <w:szCs w:val="21"/>
        </w:rPr>
        <w:t>次消毒</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3"/>
          <w:sz w:val="21"/>
          <w:szCs w:val="21"/>
        </w:rPr>
        <w:t>每天上、下午放学后</w:t>
      </w:r>
      <w:r>
        <w:rPr>
          <w:rFonts w:hint="eastAsia" w:asciiTheme="minorEastAsia" w:hAnsiTheme="minorEastAsia" w:eastAsiaTheme="minorEastAsia" w:cstheme="minorEastAsia"/>
          <w:spacing w:val="-140"/>
          <w:sz w:val="21"/>
          <w:szCs w:val="21"/>
        </w:rPr>
        <w:t>）</w:t>
      </w:r>
      <w:r>
        <w:rPr>
          <w:rFonts w:hint="eastAsia" w:asciiTheme="minorEastAsia" w:hAnsiTheme="minorEastAsia" w:eastAsiaTheme="minorEastAsia" w:cstheme="minorEastAsia"/>
          <w:spacing w:val="-3"/>
          <w:sz w:val="21"/>
          <w:szCs w:val="21"/>
        </w:rPr>
        <w:t>，按照消毒液配制比</w:t>
      </w:r>
      <w:r>
        <w:rPr>
          <w:rFonts w:hint="eastAsia" w:asciiTheme="minorEastAsia" w:hAnsiTheme="minorEastAsia" w:eastAsiaTheme="minorEastAsia" w:cstheme="minorEastAsia"/>
          <w:spacing w:val="-11"/>
          <w:sz w:val="21"/>
          <w:szCs w:val="21"/>
        </w:rPr>
        <w:t>例，用专用喷雾器，由专人进行消毒；对楼内公共部位经常触摸的物体</w:t>
      </w:r>
      <w:r>
        <w:rPr>
          <w:rFonts w:hint="eastAsia" w:asciiTheme="minorEastAsia" w:hAnsiTheme="minorEastAsia" w:eastAsiaTheme="minorEastAsia" w:cstheme="minorEastAsia"/>
          <w:spacing w:val="-3"/>
          <w:sz w:val="21"/>
          <w:szCs w:val="21"/>
        </w:rPr>
        <w:t>（如：门窗、水龙头、楼梯扶手等）每天各增加一次消毒。</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具体操作：</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1、各室空气消毒</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教室、办公室等人员密集区域要加强通风清洁，每日早、中、晚非上课时间打开窗户通风 3 次，每次至少 30 分钟。 天气暖和后,建议一直保持通风状态，有条件的采用机械通风。避免使用中央空调， 使用时须经专业评估。通风不畅的房间,可在无人状态下,开紫外线灯消毒 30 分钟一 60 分钟。</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2、地面、墙面、门窗消毒</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消毒时可用配比好的含氯消毒液（ 有效成分 500mg/L ） 或200mg/L～500mg/L 二氧化氯消毒液，按照先上后下、先左后右的顺序，依次对墙面、地面、门窗、作业架等进行喷雾消毒，喷雾消毒喷洒湿润即可。消毒时间应不少于 30 分钟。30 分钟后,再用清水拖地。拖把清洗干净后,阳光下暴晒或置于通风处干燥。地面有痰迹等少量肉眼可见污染物时,可用一次性吸水材料（如纱布、抹布等）沾取5000mg/L～10000mg/L 的含氯消毒液（或能达到高水平消毒的消毒湿巾/干巾）小心移除，再用有效氯 500mg/L 的消毒液对污染物 1 米范围进行喷洒，30 分钟后用清水擦拭干净。及时进行清洁或采用一次性使用卫生湿巾或消毒湿巾擦拭干净,再用有效 1000mg/L 消毒液消毒 30 分钟。</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对门把手、楼梯扶手 等经常触摸的公共区域，视学生接触频率，增加消毒次数。</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对学校传达室地面、墙面、门窗增加消毒次数，同时增加开门窗次数。</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对课桌椅、活动室操作台、多媒体室等消毒。每天在学生放学后进行。对课桌椅、活动室操作台等使用含氯消毒剂擦拭,作用 30 分钟后,再用清水擦拭,去除消毒剂残留。或者使用含 75%医用酒精、或过氧化氢、或含醇类的消毒湿巾擦拭消毒。</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对专用垃圾桶消毒。学校校园内及班级中，应配备专用带盖、套有垃圾袋的垃圾桶， 每天午、晚放学后，先对班级桶内垃圾进行含氯消毒液（有效成分500mg/L）或 200mg/L～500mg/L 二氧化氯消毒液喷雾消毒，喷洒至垃圾完全湿润后，扎紧袋口，统一集中到学校专用垃圾桶中，按照医疗垃圾处置。 </w:t>
      </w:r>
    </w:p>
    <w:p>
      <w:pPr>
        <w:spacing w:line="360" w:lineRule="auto"/>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spacing w:val="-3"/>
          <w:sz w:val="21"/>
          <w:szCs w:val="21"/>
        </w:rPr>
        <w:t>3</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cstheme="minorEastAsia"/>
          <w:spacing w:val="-3"/>
          <w:sz w:val="21"/>
          <w:szCs w:val="21"/>
          <w:lang w:val="en-US" w:eastAsia="zh-CN"/>
        </w:rPr>
        <w:t>幼儿园户外</w:t>
      </w:r>
      <w:r>
        <w:rPr>
          <w:rFonts w:hint="eastAsia" w:asciiTheme="minorEastAsia" w:hAnsiTheme="minorEastAsia" w:eastAsiaTheme="minorEastAsia" w:cstheme="minorEastAsia"/>
          <w:spacing w:val="-3"/>
          <w:sz w:val="21"/>
          <w:szCs w:val="21"/>
        </w:rPr>
        <w:t>器材等消毒: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每日定时对</w:t>
      </w:r>
      <w:r>
        <w:rPr>
          <w:rFonts w:hint="eastAsia" w:asciiTheme="minorEastAsia" w:hAnsiTheme="minorEastAsia" w:cstheme="minorEastAsia"/>
          <w:sz w:val="21"/>
          <w:szCs w:val="21"/>
          <w:lang w:val="en-US" w:eastAsia="zh-CN"/>
        </w:rPr>
        <w:t>教</w:t>
      </w:r>
      <w:r>
        <w:rPr>
          <w:rFonts w:hint="eastAsia" w:asciiTheme="minorEastAsia" w:hAnsiTheme="minorEastAsia" w:eastAsiaTheme="minorEastAsia" w:cstheme="minorEastAsia"/>
          <w:sz w:val="21"/>
          <w:szCs w:val="21"/>
        </w:rPr>
        <w:t>具、玩具、</w:t>
      </w:r>
      <w:r>
        <w:rPr>
          <w:rFonts w:hint="eastAsia" w:asciiTheme="minorEastAsia" w:hAnsiTheme="minorEastAsia" w:cstheme="minorEastAsia"/>
          <w:sz w:val="21"/>
          <w:szCs w:val="21"/>
          <w:lang w:val="en-US" w:eastAsia="zh-CN"/>
        </w:rPr>
        <w:t>户外</w:t>
      </w:r>
      <w:r>
        <w:rPr>
          <w:rFonts w:hint="eastAsia" w:asciiTheme="minorEastAsia" w:hAnsiTheme="minorEastAsia" w:eastAsiaTheme="minorEastAsia" w:cstheme="minorEastAsia"/>
          <w:sz w:val="21"/>
          <w:szCs w:val="21"/>
        </w:rPr>
        <w:t>器材等人员接触频繁的器材表面消毒。硬质光滑表面，使用有效氯 250mg/L-500mg/L 消毒液擦拭、喷雾或浸泡消毒；多孔表面，使用 250mg/L 浸泡喷雾消毒，作用 30 分钟； 毛绒玩具清洗后，用消毒液浸泡 30 分钟后烘干或曝晒。</w:t>
      </w:r>
    </w:p>
    <w:p>
      <w:pPr>
        <w:spacing w:line="360" w:lineRule="auto"/>
        <w:ind w:firstLine="20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饮用水设备消毒</w:t>
      </w:r>
    </w:p>
    <w:p>
      <w:pPr>
        <w:spacing w:line="360" w:lineRule="auto"/>
        <w:ind w:firstLine="376" w:firstLineChars="200"/>
        <w:rPr>
          <w:rFonts w:hint="eastAsia" w:asciiTheme="minorEastAsia" w:hAnsiTheme="minorEastAsia" w:eastAsiaTheme="minorEastAsia" w:cstheme="minorEastAsia"/>
          <w:spacing w:val="-11"/>
          <w:sz w:val="21"/>
          <w:szCs w:val="21"/>
        </w:rPr>
      </w:pPr>
      <w:r>
        <w:rPr>
          <w:rFonts w:hint="eastAsia" w:asciiTheme="minorEastAsia" w:hAnsiTheme="minorEastAsia" w:cstheme="minorEastAsia"/>
          <w:spacing w:val="-11"/>
          <w:sz w:val="21"/>
          <w:szCs w:val="21"/>
          <w:lang w:val="en-US" w:eastAsia="zh-CN"/>
        </w:rPr>
        <w:t>幼儿园</w:t>
      </w:r>
      <w:r>
        <w:rPr>
          <w:rFonts w:hint="eastAsia" w:asciiTheme="minorEastAsia" w:hAnsiTheme="minorEastAsia" w:eastAsiaTheme="minorEastAsia" w:cstheme="minorEastAsia"/>
          <w:spacing w:val="-11"/>
          <w:sz w:val="21"/>
          <w:szCs w:val="21"/>
        </w:rPr>
        <w:t>提供符合卫生标准的饮用水,提倡饮用温开水。使用饮水机的单位,每天至少两次，定时对饮水机出水口及其他接触面使用70%-75%乙醇擦拭消毒。</w:t>
      </w:r>
    </w:p>
    <w:p>
      <w:pPr>
        <w:spacing w:line="360" w:lineRule="auto"/>
        <w:ind w:firstLine="20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cstheme="minorEastAsia"/>
          <w:spacing w:val="-3"/>
          <w:sz w:val="21"/>
          <w:szCs w:val="21"/>
          <w:lang w:val="en-US" w:eastAsia="zh-CN"/>
        </w:rPr>
        <w:t>保健室</w:t>
      </w:r>
      <w:r>
        <w:rPr>
          <w:rFonts w:hint="eastAsia" w:asciiTheme="minorEastAsia" w:hAnsiTheme="minorEastAsia" w:eastAsiaTheme="minorEastAsia" w:cstheme="minorEastAsia"/>
          <w:spacing w:val="-3"/>
          <w:sz w:val="21"/>
          <w:szCs w:val="21"/>
        </w:rPr>
        <w:t>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按照1.5w/m³在室内安装紫外线灯,均匀分布,每日无人状态下开启 30 分钟-60 分钟；室内工作台、桌椅表面、地面每天多次不定时清洁,并用有效氯 500mg/L 擦拭消毒,作用 30 分钟后,清水擦拭；使用75%的乙醇擦拭消毒温度计、诊疗器械表面。</w:t>
      </w:r>
    </w:p>
    <w:p>
      <w:pPr>
        <w:spacing w:line="360" w:lineRule="auto"/>
        <w:ind w:firstLine="206"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卫生间消毒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配备洗手液或肥皂，洗手台面、水龙头、坐便器内外及其坐垫和按钮，厕所蹲坑等使用含氯消毒剂（有效氯含量为 500mg/L）擦拭或喷雾消毒，作用 30 分钟后，再用清水洗净；地面使用含氯消毒剂（有效氯含量为 500mg/L）用拖布湿式拖拭，作用 30 分钟后，再用清水洗净。</w:t>
      </w:r>
    </w:p>
    <w:p>
      <w:pPr>
        <w:spacing w:line="360" w:lineRule="auto"/>
        <w:ind w:firstLine="204" w:firstLineChars="100"/>
        <w:rPr>
          <w:rFonts w:hint="eastAsia" w:asciiTheme="minorEastAsia" w:hAnsiTheme="minorEastAsia" w:eastAsiaTheme="minorEastAsia" w:cstheme="minorEastAsia"/>
          <w:sz w:val="21"/>
          <w:szCs w:val="21"/>
        </w:rPr>
      </w:pPr>
      <w:r>
        <w:rPr>
          <w:rFonts w:hint="eastAsia" w:asciiTheme="minorEastAsia" w:hAnsiTheme="minorEastAsia" w:cstheme="minorEastAsia"/>
          <w:spacing w:val="-3"/>
          <w:sz w:val="21"/>
          <w:szCs w:val="21"/>
          <w:lang w:val="en-US" w:eastAsia="zh-CN"/>
        </w:rPr>
        <w:t xml:space="preserve"> 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餐厅消毒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就餐环境消毒：开</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前</w:t>
      </w:r>
      <w:r>
        <w:rPr>
          <w:rFonts w:hint="eastAsia" w:asciiTheme="minorEastAsia" w:hAnsiTheme="minorEastAsia" w:cstheme="minorEastAsia"/>
          <w:sz w:val="21"/>
          <w:szCs w:val="21"/>
          <w:lang w:val="en-US" w:eastAsia="zh-CN"/>
        </w:rPr>
        <w:t>幼儿园</w:t>
      </w:r>
      <w:r>
        <w:rPr>
          <w:rFonts w:hint="eastAsia" w:asciiTheme="minorEastAsia" w:hAnsiTheme="minorEastAsia" w:eastAsiaTheme="minorEastAsia" w:cstheme="minorEastAsia"/>
          <w:sz w:val="21"/>
          <w:szCs w:val="21"/>
        </w:rPr>
        <w:t>对</w:t>
      </w:r>
      <w:r>
        <w:rPr>
          <w:rFonts w:hint="eastAsia" w:asciiTheme="minorEastAsia" w:hAnsiTheme="minorEastAsia" w:cstheme="minorEastAsia"/>
          <w:sz w:val="21"/>
          <w:szCs w:val="21"/>
          <w:lang w:val="en-US" w:eastAsia="zh-CN"/>
        </w:rPr>
        <w:t>教师</w:t>
      </w:r>
      <w:r>
        <w:rPr>
          <w:rFonts w:hint="eastAsia" w:asciiTheme="minorEastAsia" w:hAnsiTheme="minorEastAsia" w:eastAsiaTheme="minorEastAsia" w:cstheme="minorEastAsia"/>
          <w:sz w:val="21"/>
          <w:szCs w:val="21"/>
        </w:rPr>
        <w:t>餐厅环境全面消毒。通过开窗通风、紫外线灯消毒、消毒剂喷洒、擦拭和拖拭等措施对空气、物体表面和地面进行消毒。根据餐次对食品处理区、加工区、售卖区、就餐区环境进行预防性消毒。做好“除四害”的相关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餐具消毒：开学前，利用煮沸消毒法或蒸汽法，对餐具和加工用品全面消毒，开学后每餐次进行消毒。有条件的的学校，可以用热力消毒柜进行消毒。</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进出车辆消毒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教职工车辆每次入校前，对车身进行喷洒消。</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传达室消毒：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达室与外界接触的频繁，除做好墙面、地面、门窗、物品每日消毒外，值班人员要做好个人防护工作。对进出人员进行严格登记、测量体温，对随身物品、衣物进行进行消毒。特殊时期，师生未经批准任何人不得随意出入校园，外校人员（非必须）一律不得进入校园。</w:t>
      </w:r>
    </w:p>
    <w:p>
      <w:pPr>
        <w:pStyle w:val="3"/>
        <w:numPr>
          <w:ilvl w:val="1"/>
          <w:numId w:val="0"/>
        </w:numPr>
        <w:spacing w:line="360" w:lineRule="auto"/>
        <w:rPr>
          <w:rFonts w:hint="eastAsia" w:asciiTheme="minorEastAsia" w:hAnsiTheme="minorEastAsia" w:eastAsiaTheme="minorEastAsia" w:cstheme="minorEastAsia"/>
          <w:b/>
          <w:bCs/>
          <w:sz w:val="21"/>
          <w:szCs w:val="21"/>
        </w:rPr>
      </w:pPr>
      <w:bookmarkStart w:id="36" w:name="_Toc40447054"/>
      <w:r>
        <w:rPr>
          <w:rFonts w:hint="eastAsia" w:asciiTheme="minorEastAsia" w:hAnsiTheme="minorEastAsia" w:eastAsiaTheme="minorEastAsia" w:cstheme="minorEastAsia"/>
          <w:sz w:val="21"/>
          <w:szCs w:val="21"/>
          <w:lang w:val="en-US" w:eastAsia="zh-CN"/>
        </w:rPr>
        <w:t>3.9</w:t>
      </w:r>
      <w:r>
        <w:rPr>
          <w:rFonts w:hint="eastAsia" w:asciiTheme="minorEastAsia" w:hAnsiTheme="minorEastAsia" w:eastAsiaTheme="minorEastAsia" w:cstheme="minorEastAsia"/>
          <w:sz w:val="21"/>
          <w:szCs w:val="21"/>
        </w:rPr>
        <w:t>环境卫生检查通报制度</w:t>
      </w:r>
      <w:bookmarkEnd w:id="36"/>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环境卫生是幼儿园一日常规管理的重要内容之一，为了加强我园师生的环保健康意识，提高</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容</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貌整治力度，推进校园“四化”建设，为全</w:t>
      </w:r>
      <w:r>
        <w:rPr>
          <w:rFonts w:hint="eastAsia" w:asciiTheme="minorEastAsia" w:hAnsiTheme="minorEastAsia" w:cstheme="minorEastAsia"/>
          <w:sz w:val="21"/>
          <w:szCs w:val="21"/>
          <w:lang w:val="en-US" w:eastAsia="zh-CN"/>
        </w:rPr>
        <w:t>园</w:t>
      </w:r>
      <w:r>
        <w:rPr>
          <w:rFonts w:hint="eastAsia" w:asciiTheme="minorEastAsia" w:hAnsiTheme="minorEastAsia" w:eastAsiaTheme="minorEastAsia" w:cstheme="minorEastAsia"/>
          <w:sz w:val="21"/>
          <w:szCs w:val="21"/>
        </w:rPr>
        <w:t>师生师生员工创造一个良好的工作、学习、生活环境，特制订本制度。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一、幼儿园环境卫生区划责任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cstheme="minorEastAsia"/>
          <w:sz w:val="21"/>
          <w:szCs w:val="21"/>
          <w:lang w:val="en-US" w:eastAsia="zh-CN"/>
        </w:rPr>
        <w:t>活动室</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盥洗室</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班级公共区卫生</w:t>
      </w:r>
      <w:r>
        <w:rPr>
          <w:rFonts w:hint="eastAsia" w:asciiTheme="minorEastAsia" w:hAnsiTheme="minorEastAsia" w:eastAsiaTheme="minorEastAsia" w:cstheme="minorEastAsia"/>
          <w:sz w:val="21"/>
          <w:szCs w:val="21"/>
        </w:rPr>
        <w:t>：由</w:t>
      </w:r>
      <w:r>
        <w:rPr>
          <w:rFonts w:hint="eastAsia" w:asciiTheme="minorEastAsia" w:hAnsiTheme="minorEastAsia" w:cstheme="minorEastAsia"/>
          <w:sz w:val="21"/>
          <w:szCs w:val="21"/>
          <w:lang w:val="en-US" w:eastAsia="zh-CN"/>
        </w:rPr>
        <w:t>各班保育员负责</w:t>
      </w:r>
      <w:r>
        <w:rPr>
          <w:rFonts w:hint="eastAsia" w:asciiTheme="minorEastAsia" w:hAnsiTheme="minorEastAsia" w:eastAsiaTheme="minorEastAsia" w:cstheme="minorEastAsia"/>
          <w:sz w:val="21"/>
          <w:szCs w:val="21"/>
        </w:rPr>
        <w:t>打扫。</w:t>
      </w:r>
    </w:p>
    <w:p>
      <w:pPr>
        <w:spacing w:line="360" w:lineRule="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（二）行政办公</w:t>
      </w:r>
      <w:r>
        <w:rPr>
          <w:rFonts w:hint="eastAsia" w:asciiTheme="minorEastAsia" w:hAnsiTheme="minorEastAsia" w:cstheme="minorEastAsia"/>
          <w:sz w:val="21"/>
          <w:szCs w:val="21"/>
          <w:lang w:val="en-US" w:eastAsia="zh-CN"/>
        </w:rPr>
        <w:t>区、成人卫生间、幼儿园公共活动室</w:t>
      </w:r>
      <w:r>
        <w:rPr>
          <w:rFonts w:hint="eastAsia" w:asciiTheme="minorEastAsia" w:hAnsiTheme="minorEastAsia" w:eastAsiaTheme="minorEastAsia" w:cstheme="minorEastAsia"/>
          <w:sz w:val="21"/>
          <w:szCs w:val="21"/>
        </w:rPr>
        <w:t>：由</w:t>
      </w:r>
      <w:r>
        <w:rPr>
          <w:rFonts w:hint="eastAsia" w:asciiTheme="minorEastAsia" w:hAnsiTheme="minorEastAsia" w:cstheme="minorEastAsia"/>
          <w:sz w:val="21"/>
          <w:szCs w:val="21"/>
          <w:lang w:val="en-US" w:eastAsia="zh-CN"/>
        </w:rPr>
        <w:t>保洁员</w:t>
      </w:r>
      <w:r>
        <w:rPr>
          <w:rFonts w:hint="eastAsia" w:asciiTheme="minorEastAsia" w:hAnsiTheme="minorEastAsia" w:eastAsiaTheme="minorEastAsia" w:cstheme="minorEastAsia"/>
          <w:sz w:val="21"/>
          <w:szCs w:val="21"/>
        </w:rPr>
        <w:t>负责打扫。</w:t>
      </w:r>
    </w:p>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（三）</w:t>
      </w:r>
      <w:r>
        <w:rPr>
          <w:rFonts w:hint="eastAsia" w:asciiTheme="minorEastAsia" w:hAnsiTheme="minorEastAsia" w:cstheme="minorEastAsia"/>
          <w:sz w:val="21"/>
          <w:szCs w:val="21"/>
          <w:lang w:val="en-US" w:eastAsia="zh-CN"/>
        </w:rPr>
        <w:t>户外操场、幼儿园大门口卫生：由安保人员负责打扫。</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二、幼儿园环境卫生组织检查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（一）幼儿园</w:t>
      </w:r>
      <w:r>
        <w:rPr>
          <w:rFonts w:hint="eastAsia" w:asciiTheme="minorEastAsia" w:hAnsiTheme="minorEastAsia" w:cstheme="minorEastAsia"/>
          <w:sz w:val="21"/>
          <w:szCs w:val="21"/>
          <w:lang w:val="en-US" w:eastAsia="zh-CN"/>
        </w:rPr>
        <w:t>后勤主任和保健室</w:t>
      </w:r>
      <w:r>
        <w:rPr>
          <w:rFonts w:hint="eastAsia" w:asciiTheme="minorEastAsia" w:hAnsiTheme="minorEastAsia" w:eastAsiaTheme="minorEastAsia" w:cstheme="minorEastAsia"/>
          <w:sz w:val="21"/>
          <w:szCs w:val="21"/>
        </w:rPr>
        <w:t>负责全校</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园公共</w:t>
      </w:r>
      <w:r>
        <w:rPr>
          <w:rFonts w:hint="eastAsia" w:asciiTheme="minorEastAsia" w:hAnsiTheme="minorEastAsia" w:eastAsiaTheme="minorEastAsia" w:cstheme="minorEastAsia"/>
          <w:sz w:val="21"/>
          <w:szCs w:val="21"/>
        </w:rPr>
        <w:t>卫</w:t>
      </w:r>
      <w:r>
        <w:rPr>
          <w:rFonts w:hint="eastAsia" w:asciiTheme="minorEastAsia" w:hAnsiTheme="minorEastAsia" w:cstheme="minorEastAsia"/>
          <w:sz w:val="21"/>
          <w:szCs w:val="21"/>
          <w:lang w:val="en-US" w:eastAsia="zh-CN"/>
        </w:rPr>
        <w:t>生区域</w:t>
      </w:r>
      <w:r>
        <w:rPr>
          <w:rFonts w:hint="eastAsia" w:asciiTheme="minorEastAsia" w:hAnsiTheme="minorEastAsia" w:eastAsiaTheme="minorEastAsia" w:cstheme="minorEastAsia"/>
          <w:sz w:val="21"/>
          <w:szCs w:val="21"/>
        </w:rPr>
        <w:t>划分卫生</w:t>
      </w:r>
      <w:r>
        <w:rPr>
          <w:rFonts w:hint="eastAsia" w:asciiTheme="minorEastAsia" w:hAnsiTheme="minorEastAsia" w:cstheme="minorEastAsia"/>
          <w:sz w:val="21"/>
          <w:szCs w:val="21"/>
          <w:lang w:val="en-US" w:eastAsia="zh-CN"/>
        </w:rPr>
        <w:t>并按时进行</w:t>
      </w:r>
      <w:r>
        <w:rPr>
          <w:rFonts w:hint="eastAsia" w:asciiTheme="minorEastAsia" w:hAnsiTheme="minorEastAsia" w:eastAsiaTheme="minorEastAsia" w:cstheme="minorEastAsia"/>
          <w:sz w:val="21"/>
          <w:szCs w:val="21"/>
        </w:rPr>
        <w:t>检查。</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（二）园长负责行政办公</w:t>
      </w:r>
      <w:r>
        <w:rPr>
          <w:rFonts w:hint="eastAsia" w:asciiTheme="minorEastAsia" w:hAnsiTheme="minorEastAsia" w:cstheme="minorEastAsia"/>
          <w:sz w:val="21"/>
          <w:szCs w:val="21"/>
          <w:lang w:val="en-US" w:eastAsia="zh-CN"/>
        </w:rPr>
        <w:t>区</w:t>
      </w:r>
      <w:r>
        <w:rPr>
          <w:rFonts w:hint="eastAsia" w:asciiTheme="minorEastAsia" w:hAnsiTheme="minorEastAsia" w:eastAsiaTheme="minorEastAsia" w:cstheme="minorEastAsia"/>
          <w:sz w:val="21"/>
          <w:szCs w:val="21"/>
        </w:rPr>
        <w:t>卫生检查，年级组长负责本年级</w:t>
      </w:r>
      <w:r>
        <w:rPr>
          <w:rFonts w:hint="eastAsia" w:asciiTheme="minorEastAsia" w:hAnsiTheme="minorEastAsia" w:cstheme="minorEastAsia"/>
          <w:sz w:val="21"/>
          <w:szCs w:val="21"/>
          <w:lang w:val="en-US" w:eastAsia="zh-CN"/>
        </w:rPr>
        <w:t>公共</w:t>
      </w:r>
      <w:r>
        <w:rPr>
          <w:rFonts w:hint="eastAsia" w:asciiTheme="minorEastAsia" w:hAnsiTheme="minorEastAsia" w:eastAsiaTheme="minorEastAsia" w:cstheme="minorEastAsia"/>
          <w:sz w:val="21"/>
          <w:szCs w:val="21"/>
        </w:rPr>
        <w:t>卫生检查</w:t>
      </w:r>
      <w:r>
        <w:rPr>
          <w:rFonts w:hint="eastAsia" w:asciiTheme="minorEastAsia" w:hAnsi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三、幼儿园环境卫生检查标准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要随时保持校园环境清洁卫生，</w:t>
      </w:r>
      <w:r>
        <w:rPr>
          <w:rFonts w:hint="eastAsia" w:asciiTheme="minorEastAsia" w:hAnsiTheme="minorEastAsia" w:cstheme="minorEastAsia"/>
          <w:sz w:val="21"/>
          <w:szCs w:val="21"/>
          <w:lang w:val="en-US" w:eastAsia="zh-CN"/>
        </w:rPr>
        <w:t>活动室</w:t>
      </w:r>
      <w:r>
        <w:rPr>
          <w:rFonts w:hint="eastAsia" w:asciiTheme="minorEastAsia" w:hAnsiTheme="minorEastAsia" w:eastAsiaTheme="minorEastAsia" w:cstheme="minorEastAsia"/>
          <w:sz w:val="21"/>
          <w:szCs w:val="21"/>
        </w:rPr>
        <w:t>、办公室、楼道、</w:t>
      </w:r>
      <w:r>
        <w:rPr>
          <w:rFonts w:hint="eastAsia" w:asciiTheme="minorEastAsia" w:hAnsiTheme="minorEastAsia" w:cstheme="minorEastAsia"/>
          <w:sz w:val="21"/>
          <w:szCs w:val="21"/>
          <w:lang w:val="en-US" w:eastAsia="zh-CN"/>
        </w:rPr>
        <w:t>卫生间、多功能厅</w:t>
      </w:r>
      <w:r>
        <w:rPr>
          <w:rFonts w:hint="eastAsia" w:asciiTheme="minorEastAsia" w:hAnsiTheme="minorEastAsia" w:eastAsiaTheme="minorEastAsia" w:cstheme="minorEastAsia"/>
          <w:sz w:val="21"/>
          <w:szCs w:val="21"/>
        </w:rPr>
        <w:t>一天三次清扫</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具体标准如下：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cstheme="minorEastAsia"/>
          <w:sz w:val="21"/>
          <w:szCs w:val="21"/>
          <w:lang w:val="en-US" w:eastAsia="zh-CN"/>
        </w:rPr>
        <w:t>活动室</w:t>
      </w:r>
      <w:r>
        <w:rPr>
          <w:rFonts w:hint="eastAsia" w:asciiTheme="minorEastAsia" w:hAnsiTheme="minorEastAsia" w:eastAsiaTheme="minorEastAsia" w:cstheme="minorEastAsia"/>
          <w:sz w:val="21"/>
          <w:szCs w:val="21"/>
        </w:rPr>
        <w:t>清洁标准：必须达到亮、净、齐、美四字要求。即门窗玻璃明亮；地面、墙面、桌面干净；桌凳物件摆放整齐；布置美观。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cstheme="minorEastAsia"/>
          <w:sz w:val="21"/>
          <w:szCs w:val="21"/>
          <w:lang w:val="en-US" w:eastAsia="zh-CN"/>
        </w:rPr>
        <w:t>地面</w:t>
      </w:r>
      <w:r>
        <w:rPr>
          <w:rFonts w:hint="eastAsia" w:asciiTheme="minorEastAsia" w:hAnsiTheme="minorEastAsia" w:eastAsiaTheme="minorEastAsia" w:cstheme="minorEastAsia"/>
          <w:sz w:val="21"/>
          <w:szCs w:val="21"/>
        </w:rPr>
        <w:t>清洁标准：必须达到四无。即地面无吐扔物；无枯枝落叶；花坛里面无杂草；花台瓷砖无污点。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（三）楼道清洁标准：必须达到扫、擦二净。即楼梯扫的净，护栏玻璃、消防栓、灭火器箱、扶手栏杆擦得净。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卫生间</w:t>
      </w:r>
      <w:r>
        <w:rPr>
          <w:rFonts w:hint="eastAsia" w:asciiTheme="minorEastAsia" w:hAnsiTheme="minorEastAsia" w:eastAsiaTheme="minorEastAsia" w:cstheme="minorEastAsia"/>
          <w:sz w:val="21"/>
          <w:szCs w:val="21"/>
        </w:rPr>
        <w:t>清洁标准：室内无异味，尿槽、便槽冲洗无污垢，地面干净无积水和污渍，洗手池干净无堵塞，墙面光洁无污迹。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）办公室清洁标准：地面扫清无灰尘、无废弃物，墙面无污迹、无蜘蛛网、标语无缺损，桌面办公用品摆放整齐，堆放有序。</w:t>
      </w:r>
    </w:p>
    <w:p>
      <w:pPr>
        <w:spacing w:line="360" w:lineRule="auto"/>
        <w:ind w:firstLine="640"/>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numPr>
          <w:ilvl w:val="0"/>
          <w:numId w:val="3"/>
        </w:numPr>
        <w:ind w:firstLine="883"/>
        <w:jc w:val="center"/>
        <w:rPr>
          <w:rFonts w:hint="eastAsia"/>
          <w:sz w:val="28"/>
          <w:szCs w:val="28"/>
        </w:rPr>
      </w:pPr>
      <w:bookmarkStart w:id="37" w:name="_Toc40447055"/>
      <w:bookmarkStart w:id="38" w:name="_Toc40042985"/>
      <w:bookmarkStart w:id="49" w:name="_GoBack"/>
      <w:bookmarkEnd w:id="49"/>
      <w:r>
        <w:rPr>
          <w:rFonts w:hint="eastAsia"/>
          <w:sz w:val="28"/>
          <w:szCs w:val="28"/>
        </w:rPr>
        <w:t>附表</w:t>
      </w:r>
      <w:bookmarkEnd w:id="37"/>
      <w:bookmarkEnd w:id="38"/>
    </w:p>
    <w:p>
      <w:pPr>
        <w:pStyle w:val="3"/>
        <w:numPr>
          <w:ilvl w:val="1"/>
          <w:numId w:val="0"/>
        </w:numPr>
        <w:ind w:leftChars="-454" w:firstLine="1054" w:firstLineChars="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w:t>
      </w:r>
      <w:r>
        <w:rPr>
          <w:rFonts w:hint="eastAsia" w:asciiTheme="minorEastAsia" w:hAnsiTheme="minorEastAsia" w:eastAsiaTheme="minorEastAsia" w:cstheme="minorEastAsia"/>
          <w:sz w:val="21"/>
          <w:szCs w:val="21"/>
        </w:rPr>
        <w:t>学校（托幼机构）环境和物品预防性消毒方法</w:t>
      </w:r>
    </w:p>
    <w:tbl>
      <w:tblPr>
        <w:tblStyle w:val="10"/>
        <w:tblpPr w:leftFromText="180" w:rightFromText="180" w:vertAnchor="text" w:horzAnchor="page" w:tblpX="1468" w:tblpY="62"/>
        <w:tblOverlap w:val="never"/>
        <w:tblW w:w="520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20"/>
        <w:gridCol w:w="2858"/>
        <w:gridCol w:w="4713"/>
        <w:gridCol w:w="57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tblHeader/>
        </w:trPr>
        <w:tc>
          <w:tcPr>
            <w:tcW w:w="481" w:type="pct"/>
            <w:tcBorders>
              <w:top w:val="single" w:color="auto" w:sz="8" w:space="0"/>
              <w:left w:val="single" w:color="auto" w:sz="8" w:space="0"/>
              <w:bottom w:val="single" w:color="auto" w:sz="8" w:space="0"/>
              <w:right w:val="single" w:color="auto" w:sz="8" w:space="0"/>
            </w:tcBorders>
            <w:vAlign w:val="center"/>
          </w:tcPr>
          <w:p>
            <w:pPr>
              <w:spacing w:line="240" w:lineRule="auto"/>
              <w:jc w:val="center"/>
              <w:rPr>
                <w:b/>
                <w:sz w:val="21"/>
                <w:szCs w:val="21"/>
              </w:rPr>
            </w:pPr>
            <w:r>
              <w:rPr>
                <w:rFonts w:hint="eastAsia"/>
                <w:b/>
                <w:sz w:val="21"/>
                <w:szCs w:val="21"/>
              </w:rPr>
              <w:t>消毒对象</w:t>
            </w:r>
          </w:p>
        </w:tc>
        <w:tc>
          <w:tcPr>
            <w:tcW w:w="968" w:type="pct"/>
            <w:tcBorders>
              <w:top w:val="single" w:color="auto" w:sz="8" w:space="0"/>
              <w:left w:val="single" w:color="auto" w:sz="8" w:space="0"/>
              <w:bottom w:val="single" w:color="auto" w:sz="8" w:space="0"/>
              <w:right w:val="single" w:color="auto" w:sz="8" w:space="0"/>
            </w:tcBorders>
            <w:vAlign w:val="center"/>
          </w:tcPr>
          <w:p>
            <w:pPr>
              <w:spacing w:line="240" w:lineRule="auto"/>
              <w:ind w:firstLine="562"/>
              <w:rPr>
                <w:b/>
                <w:sz w:val="21"/>
                <w:szCs w:val="21"/>
              </w:rPr>
            </w:pPr>
            <w:r>
              <w:rPr>
                <w:rFonts w:hint="eastAsia"/>
                <w:b/>
                <w:sz w:val="21"/>
                <w:szCs w:val="21"/>
              </w:rPr>
              <w:t>物理消毒方法</w:t>
            </w:r>
          </w:p>
        </w:tc>
        <w:tc>
          <w:tcPr>
            <w:tcW w:w="1596" w:type="pct"/>
            <w:tcBorders>
              <w:top w:val="single" w:color="auto" w:sz="8" w:space="0"/>
              <w:left w:val="single" w:color="auto" w:sz="8" w:space="0"/>
              <w:bottom w:val="single" w:color="auto" w:sz="8" w:space="0"/>
              <w:right w:val="single" w:color="auto" w:sz="8" w:space="0"/>
            </w:tcBorders>
            <w:vAlign w:val="center"/>
          </w:tcPr>
          <w:p>
            <w:pPr>
              <w:spacing w:line="240" w:lineRule="auto"/>
              <w:jc w:val="center"/>
              <w:rPr>
                <w:b/>
                <w:sz w:val="21"/>
                <w:szCs w:val="21"/>
              </w:rPr>
            </w:pPr>
            <w:r>
              <w:rPr>
                <w:rFonts w:hint="eastAsia"/>
                <w:b/>
                <w:sz w:val="21"/>
                <w:szCs w:val="21"/>
              </w:rPr>
              <w:t>化学消毒方法</w:t>
            </w:r>
          </w:p>
        </w:tc>
        <w:tc>
          <w:tcPr>
            <w:tcW w:w="1953" w:type="pct"/>
            <w:tcBorders>
              <w:top w:val="single" w:color="auto" w:sz="8" w:space="0"/>
              <w:left w:val="single" w:color="auto" w:sz="8" w:space="0"/>
              <w:bottom w:val="single" w:color="auto" w:sz="8" w:space="0"/>
              <w:right w:val="single" w:color="auto" w:sz="8" w:space="0"/>
            </w:tcBorders>
            <w:vAlign w:val="center"/>
          </w:tcPr>
          <w:p>
            <w:pPr>
              <w:spacing w:line="240" w:lineRule="auto"/>
              <w:jc w:val="center"/>
              <w:rPr>
                <w:b/>
                <w:sz w:val="21"/>
                <w:szCs w:val="21"/>
              </w:rPr>
            </w:pPr>
            <w:r>
              <w:rPr>
                <w:rFonts w:hint="eastAsia"/>
                <w:b/>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481" w:type="pct"/>
            <w:vMerge w:val="restart"/>
            <w:tcBorders>
              <w:top w:val="single" w:color="auto" w:sz="8" w:space="0"/>
              <w:left w:val="single" w:color="auto" w:sz="8" w:space="0"/>
              <w:bottom w:val="single" w:color="auto" w:sz="8" w:space="0"/>
              <w:right w:val="single" w:color="auto" w:sz="8" w:space="0"/>
            </w:tcBorders>
            <w:vAlign w:val="center"/>
          </w:tcPr>
          <w:p>
            <w:pPr>
              <w:jc w:val="center"/>
            </w:pPr>
            <w:r>
              <w:rPr>
                <w:rFonts w:hint="eastAsia"/>
              </w:rPr>
              <w:t>空气</w:t>
            </w: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开窗通风每日至少</w:t>
            </w:r>
            <w:r>
              <w:t>2</w:t>
            </w:r>
            <w:r>
              <w:rPr>
                <w:rFonts w:hint="eastAsia"/>
              </w:rPr>
              <w:t>次；每次至少</w:t>
            </w:r>
            <w:r>
              <w:t>10</w:t>
            </w:r>
            <w:r>
              <w:rPr>
                <w:rFonts w:hint="eastAsia"/>
              </w:rPr>
              <w:t>～</w:t>
            </w:r>
            <w:r>
              <w:t>15</w:t>
            </w:r>
            <w:r>
              <w:rPr>
                <w:rFonts w:hint="eastAsia"/>
              </w:rPr>
              <w:t>分钟。</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在外界温度适宜、空气质量较好、保障安全性的条件下，应采取持续开窗通风的方式。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7"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pP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采用紫外线杀菌灯进行照射消毒每日</w:t>
            </w:r>
            <w:r>
              <w:t>1</w:t>
            </w:r>
            <w:r>
              <w:rPr>
                <w:rFonts w:hint="eastAsia"/>
              </w:rPr>
              <w:t>次，每次持续照射时间</w:t>
            </w:r>
            <w:r>
              <w:t>60</w:t>
            </w:r>
            <w:r>
              <w:rPr>
                <w:rFonts w:hint="eastAsia"/>
              </w:rPr>
              <w:t>分钟。</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pPr>
              <w:rPr>
                <w:i/>
              </w:rPr>
            </w:pPr>
            <w:r>
              <w:t>1.</w:t>
            </w:r>
            <w:r>
              <w:rPr>
                <w:rFonts w:hint="eastAsia"/>
              </w:rPr>
              <w:t>不具备开窗通风空气消毒条件时使用。</w:t>
            </w:r>
          </w:p>
          <w:p>
            <w:r>
              <w:t>2.</w:t>
            </w:r>
            <w:r>
              <w:rPr>
                <w:rFonts w:hint="eastAsia"/>
              </w:rPr>
              <w:t>应使用移动式紫外线杀菌灯。按照每立方米</w:t>
            </w:r>
            <w:r>
              <w:t>1.5</w:t>
            </w:r>
            <w:r>
              <w:rPr>
                <w:rFonts w:hint="eastAsia"/>
              </w:rPr>
              <w:t>瓦计算紫外线杀菌灯管需要量。</w:t>
            </w:r>
          </w:p>
          <w:p>
            <w:r>
              <w:t>3.</w:t>
            </w:r>
            <w:r>
              <w:rPr>
                <w:rFonts w:hint="eastAsia"/>
              </w:rPr>
              <w:t>禁止紫外线杀菌灯照射人体体表。</w:t>
            </w:r>
          </w:p>
          <w:p>
            <w:r>
              <w:t>4.</w:t>
            </w:r>
            <w:r>
              <w:rPr>
                <w:rFonts w:hint="eastAsia"/>
              </w:rPr>
              <w:t>采用反向式紫外线杀菌灯在室内有人环境持续照射消毒时，应使用无臭氧式紫外线杀菌灯。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5" w:hRule="atLeast"/>
        </w:trPr>
        <w:tc>
          <w:tcPr>
            <w:tcW w:w="481" w:type="pct"/>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rPr>
            </w:pPr>
            <w:r>
              <w:rPr>
                <w:rFonts w:hint="eastAsia"/>
              </w:rPr>
              <w:t>餐具</w:t>
            </w:r>
          </w:p>
          <w:p>
            <w:pPr>
              <w:jc w:val="center"/>
              <w:rPr>
                <w:rFonts w:hint="eastAsia"/>
              </w:rPr>
            </w:pPr>
            <w:r>
              <w:rPr>
                <w:rFonts w:hint="eastAsia"/>
              </w:rPr>
              <w:t>炊具</w:t>
            </w:r>
          </w:p>
          <w:p>
            <w:pPr>
              <w:jc w:val="center"/>
            </w:pPr>
            <w:r>
              <w:rPr>
                <w:rFonts w:hint="eastAsia"/>
              </w:rPr>
              <w:t>水杯</w:t>
            </w: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煮沸消毒</w:t>
            </w:r>
            <w:r>
              <w:t>15</w:t>
            </w:r>
            <w:r>
              <w:rPr>
                <w:rFonts w:hint="eastAsia"/>
              </w:rPr>
              <w:t>分钟或蒸汽消毒</w:t>
            </w:r>
            <w:r>
              <w:t>10</w:t>
            </w:r>
            <w:r>
              <w:rPr>
                <w:rFonts w:hint="eastAsia"/>
              </w:rPr>
              <w:t>分钟。</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t>1.</w:t>
            </w:r>
            <w:r>
              <w:rPr>
                <w:rFonts w:hint="eastAsia"/>
              </w:rPr>
              <w:t>对食具必须先去残渣、清洗后再进行消毒。</w:t>
            </w:r>
          </w:p>
          <w:p>
            <w:r>
              <w:t>2.</w:t>
            </w:r>
            <w:r>
              <w:rPr>
                <w:rFonts w:hint="eastAsia"/>
              </w:rPr>
              <w:t>煮沸消毒时，被煮物品应全部浸没在水中；蒸汽消毒时，被蒸物品应疏松放置，水沸后开始计算时间。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pP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餐具消毒柜、消毒碗柜消毒。</w:t>
            </w:r>
          </w:p>
          <w:p>
            <w:r>
              <w:rPr>
                <w:rFonts w:hint="eastAsia"/>
              </w:rPr>
              <w:t>按产品说明使用。</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t>1.</w:t>
            </w:r>
            <w:r>
              <w:rPr>
                <w:rFonts w:hint="eastAsia"/>
              </w:rPr>
              <w:t>使用符合国家标准规定的产品。</w:t>
            </w:r>
          </w:p>
          <w:p>
            <w:r>
              <w:t>2.</w:t>
            </w:r>
            <w:r>
              <w:rPr>
                <w:rFonts w:hint="eastAsia"/>
              </w:rPr>
              <w:t>保洁柜无消毒作用。不得用保洁柜代替消毒柜进行消毒。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vMerge w:val="restart"/>
            <w:tcBorders>
              <w:top w:val="single" w:color="auto" w:sz="8" w:space="0"/>
              <w:left w:val="single" w:color="auto" w:sz="8" w:space="0"/>
              <w:bottom w:val="single" w:color="auto" w:sz="8" w:space="0"/>
              <w:right w:val="single" w:color="auto" w:sz="8" w:space="0"/>
            </w:tcBorders>
            <w:vAlign w:val="center"/>
          </w:tcPr>
          <w:p>
            <w:r>
              <w:rPr>
                <w:rFonts w:hint="eastAsia"/>
              </w:rPr>
              <w:t>毛巾类织物</w:t>
            </w: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用洗涤剂清洗干净后，置阳光直接照射下曝晒干燥。</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曝晒时不得相互叠夹。曝晒时间不低于</w:t>
            </w:r>
            <w:r>
              <w:t>6</w:t>
            </w:r>
            <w:r>
              <w:rPr>
                <w:rFonts w:hint="eastAsia"/>
              </w:rPr>
              <w:t>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9"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pPr>
          </w:p>
        </w:tc>
        <w:tc>
          <w:tcPr>
            <w:tcW w:w="968" w:type="pct"/>
            <w:tcBorders>
              <w:top w:val="single" w:color="auto" w:sz="8" w:space="0"/>
              <w:left w:val="single" w:color="auto" w:sz="8" w:space="0"/>
              <w:bottom w:val="single" w:color="auto" w:sz="8" w:space="0"/>
              <w:right w:val="single" w:color="auto" w:sz="8" w:space="0"/>
            </w:tcBorders>
            <w:vAlign w:val="center"/>
          </w:tcPr>
          <w:p>
            <w:pPr>
              <w:rPr>
                <w:bCs/>
              </w:rPr>
            </w:pPr>
            <w:r>
              <w:rPr>
                <w:rFonts w:hint="eastAsia"/>
              </w:rPr>
              <w:t>煮沸消毒</w:t>
            </w:r>
            <w:r>
              <w:t>15</w:t>
            </w:r>
            <w:r>
              <w:rPr>
                <w:rFonts w:hint="eastAsia"/>
              </w:rPr>
              <w:t>分钟或蒸汽消毒</w:t>
            </w:r>
            <w:r>
              <w:t>10</w:t>
            </w:r>
            <w:r>
              <w:rPr>
                <w:rFonts w:hint="eastAsia"/>
              </w:rPr>
              <w:t>分钟。</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煮沸消毒时，被煮物品应全部浸没在水中；蒸汽消毒时，被蒸物品应疏松放置。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9"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pP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rPr>
                <w:bCs/>
              </w:rPr>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使用次氯酸钠类消毒剂消毒。</w:t>
            </w:r>
          </w:p>
          <w:p>
            <w:r>
              <w:rPr>
                <w:rFonts w:hint="eastAsia"/>
              </w:rPr>
              <w:t>使用浓度为有效氯</w:t>
            </w:r>
            <w:r>
              <w:t>250</w:t>
            </w:r>
            <w:r>
              <w:rPr>
                <w:rFonts w:hint="eastAsia"/>
              </w:rPr>
              <w:t>～</w:t>
            </w:r>
            <w:r>
              <w:t>400 mg/L</w:t>
            </w:r>
            <w:r>
              <w:rPr>
                <w:rFonts w:hint="eastAsia"/>
              </w:rPr>
              <w:t>、浸泡消毒</w:t>
            </w:r>
            <w:r>
              <w:t>20</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消毒时将织物全部浸没在消毒液中，消毒后用生活饮用水将残留消毒剂冲净。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vMerge w:val="restart"/>
            <w:tcBorders>
              <w:top w:val="single" w:color="auto" w:sz="8" w:space="0"/>
              <w:left w:val="single" w:color="auto" w:sz="8" w:space="0"/>
              <w:bottom w:val="single" w:color="auto" w:sz="8" w:space="0"/>
              <w:right w:val="single" w:color="auto" w:sz="8" w:space="0"/>
            </w:tcBorders>
            <w:vAlign w:val="center"/>
          </w:tcPr>
          <w:p>
            <w:pPr>
              <w:jc w:val="center"/>
              <w:rPr>
                <w:bCs/>
              </w:rPr>
            </w:pPr>
            <w:r>
              <w:rPr>
                <w:rFonts w:hint="eastAsia"/>
              </w:rPr>
              <w:t>抹布</w:t>
            </w:r>
          </w:p>
        </w:tc>
        <w:tc>
          <w:tcPr>
            <w:tcW w:w="968" w:type="pct"/>
            <w:tcBorders>
              <w:top w:val="single" w:color="auto" w:sz="8" w:space="0"/>
              <w:left w:val="single" w:color="auto" w:sz="8" w:space="0"/>
              <w:bottom w:val="single" w:color="auto" w:sz="8" w:space="0"/>
              <w:right w:val="single" w:color="auto" w:sz="8" w:space="0"/>
            </w:tcBorders>
            <w:vAlign w:val="center"/>
          </w:tcPr>
          <w:p>
            <w:pPr>
              <w:rPr>
                <w:bCs/>
              </w:rPr>
            </w:pPr>
            <w:r>
              <w:rPr>
                <w:rFonts w:hint="eastAsia"/>
              </w:rPr>
              <w:t>煮沸消毒</w:t>
            </w:r>
            <w:r>
              <w:t>15</w:t>
            </w:r>
            <w:r>
              <w:rPr>
                <w:rFonts w:hint="eastAsia"/>
              </w:rPr>
              <w:t>分钟或蒸汽消毒</w:t>
            </w:r>
            <w:r>
              <w:t>10</w:t>
            </w:r>
            <w:r>
              <w:rPr>
                <w:rFonts w:hint="eastAsia"/>
              </w:rPr>
              <w:t>分钟。</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煮沸消毒时，抹布应全部浸没在水中；蒸汽消毒时，抹布应疏松放置。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rPr>
                <w:bCs/>
              </w:rPr>
            </w:pP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rPr>
                <w:bCs/>
              </w:rPr>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使用次氯酸钠类消毒剂消毒。</w:t>
            </w:r>
          </w:p>
          <w:p>
            <w:r>
              <w:rPr>
                <w:rFonts w:hint="eastAsia"/>
              </w:rPr>
              <w:t>使用浓度为有效氯</w:t>
            </w:r>
            <w:r>
              <w:t>400 mg/L</w:t>
            </w:r>
            <w:r>
              <w:rPr>
                <w:rFonts w:hint="eastAsia"/>
              </w:rPr>
              <w:t>、浸泡消毒</w:t>
            </w:r>
            <w:r>
              <w:t>20</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消毒时将抹布全部浸没在消毒液中，消毒后可直接控干或晾干存放；或用生活饮用水将残留消毒剂冲净后控干或晾干存放。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tcBorders>
              <w:top w:val="single" w:color="auto" w:sz="8" w:space="0"/>
              <w:left w:val="single" w:color="auto" w:sz="8" w:space="0"/>
              <w:bottom w:val="single" w:color="auto" w:sz="8" w:space="0"/>
              <w:right w:val="single" w:color="auto" w:sz="8" w:space="0"/>
            </w:tcBorders>
            <w:vAlign w:val="center"/>
          </w:tcPr>
          <w:p>
            <w:pPr>
              <w:rPr>
                <w:bCs/>
              </w:rPr>
            </w:pPr>
            <w:r>
              <w:rPr>
                <w:rFonts w:hint="eastAsia"/>
              </w:rPr>
              <w:t>餐桌、床围栏、门把手、水龙头等物体表面</w:t>
            </w: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rPr>
                <w:bCs/>
              </w:rPr>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使用次氯酸钠类消毒剂消毒。</w:t>
            </w:r>
          </w:p>
          <w:p>
            <w:r>
              <w:rPr>
                <w:rFonts w:hint="eastAsia"/>
              </w:rPr>
              <w:t>使用浓度为有效氯</w:t>
            </w:r>
            <w:r>
              <w:t>100</w:t>
            </w:r>
            <w:r>
              <w:rPr>
                <w:rFonts w:hint="eastAsia"/>
              </w:rPr>
              <w:t>～</w:t>
            </w:r>
            <w:r>
              <w:t>250 mg/L</w:t>
            </w:r>
            <w:r>
              <w:rPr>
                <w:rFonts w:hint="eastAsia"/>
              </w:rPr>
              <w:t>、消毒</w:t>
            </w:r>
            <w:r>
              <w:t>10</w:t>
            </w:r>
            <w:r>
              <w:rPr>
                <w:rFonts w:hint="eastAsia"/>
              </w:rPr>
              <w:t>～</w:t>
            </w:r>
            <w:r>
              <w:t>30</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t>1.</w:t>
            </w:r>
            <w:r>
              <w:rPr>
                <w:rFonts w:hint="eastAsia"/>
              </w:rPr>
              <w:t>可采用表面擦拭、冲洗消毒方式。</w:t>
            </w:r>
          </w:p>
          <w:p>
            <w:r>
              <w:t>2.</w:t>
            </w:r>
            <w:r>
              <w:rPr>
                <w:rFonts w:hint="eastAsia"/>
              </w:rPr>
              <w:t>餐桌消毒后要用生活饮用水将残留消毒剂擦净。</w:t>
            </w:r>
          </w:p>
          <w:p>
            <w:r>
              <w:t>3.</w:t>
            </w:r>
            <w:r>
              <w:rPr>
                <w:rFonts w:hint="eastAsia"/>
              </w:rPr>
              <w:t>家具等物体表面消毒后可用生活饮用水将残留消毒剂去除。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vMerge w:val="restart"/>
            <w:tcBorders>
              <w:top w:val="single" w:color="auto" w:sz="8" w:space="0"/>
              <w:left w:val="single" w:color="auto" w:sz="8" w:space="0"/>
              <w:bottom w:val="single" w:color="auto" w:sz="8" w:space="0"/>
              <w:right w:val="single" w:color="auto" w:sz="8" w:space="0"/>
            </w:tcBorders>
            <w:vAlign w:val="center"/>
          </w:tcPr>
          <w:p>
            <w:r>
              <w:rPr>
                <w:rFonts w:hint="eastAsia"/>
              </w:rPr>
              <w:t>玩具、图书</w:t>
            </w:r>
          </w:p>
        </w:tc>
        <w:tc>
          <w:tcPr>
            <w:tcW w:w="968" w:type="pct"/>
            <w:tcBorders>
              <w:top w:val="single" w:color="auto" w:sz="8" w:space="0"/>
              <w:left w:val="single" w:color="auto" w:sz="8" w:space="0"/>
              <w:bottom w:val="single" w:color="auto" w:sz="8" w:space="0"/>
              <w:right w:val="single" w:color="auto" w:sz="8" w:space="0"/>
            </w:tcBorders>
            <w:vAlign w:val="center"/>
          </w:tcPr>
          <w:p>
            <w:r>
              <w:rPr>
                <w:rFonts w:hint="eastAsia"/>
              </w:rPr>
              <w:t>每两周至少通风晾晒一次。</w:t>
            </w:r>
          </w:p>
        </w:tc>
        <w:tc>
          <w:tcPr>
            <w:tcW w:w="1596"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适用于不能湿式擦拭、清洗的物品。</w:t>
            </w:r>
          </w:p>
          <w:p>
            <w:r>
              <w:rPr>
                <w:rFonts w:hint="eastAsia"/>
              </w:rPr>
              <w:t>曝晒时不得相互叠夹。曝晒时间不低于</w:t>
            </w:r>
            <w:r>
              <w:t>6</w:t>
            </w:r>
            <w:r>
              <w:rPr>
                <w:rFonts w:hint="eastAsia"/>
              </w:rPr>
              <w:t>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481"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560"/>
            </w:pP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使用次氯酸钠类消毒剂消毒。</w:t>
            </w:r>
          </w:p>
          <w:p>
            <w:r>
              <w:rPr>
                <w:rFonts w:hint="eastAsia"/>
              </w:rPr>
              <w:t>使用浓度为有效氯</w:t>
            </w:r>
            <w:r>
              <w:t>100</w:t>
            </w:r>
            <w:r>
              <w:rPr>
                <w:rFonts w:hint="eastAsia"/>
              </w:rPr>
              <w:t>～</w:t>
            </w:r>
            <w:r>
              <w:t>250 mg/L</w:t>
            </w:r>
            <w:r>
              <w:rPr>
                <w:rFonts w:hint="eastAsia"/>
              </w:rPr>
              <w:t>、表面擦拭、浸泡消毒</w:t>
            </w:r>
            <w:r>
              <w:t>10</w:t>
            </w:r>
            <w:r>
              <w:rPr>
                <w:rFonts w:hint="eastAsia"/>
              </w:rPr>
              <w:t>～</w:t>
            </w:r>
            <w:r>
              <w:t>30</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根据污染情况，每周至少消毒</w:t>
            </w:r>
            <w:r>
              <w:t>1</w:t>
            </w:r>
            <w:r>
              <w:rPr>
                <w:rFonts w:hint="eastAsia"/>
              </w:rPr>
              <w:t>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8" w:hRule="atLeast"/>
        </w:trPr>
        <w:tc>
          <w:tcPr>
            <w:tcW w:w="481" w:type="pct"/>
            <w:tcBorders>
              <w:top w:val="single" w:color="auto" w:sz="8" w:space="0"/>
              <w:left w:val="single" w:color="auto" w:sz="8" w:space="0"/>
              <w:bottom w:val="single" w:color="auto" w:sz="8" w:space="0"/>
              <w:right w:val="single" w:color="auto" w:sz="8" w:space="0"/>
            </w:tcBorders>
            <w:vAlign w:val="center"/>
          </w:tcPr>
          <w:p>
            <w:pPr>
              <w:rPr>
                <w:bCs/>
              </w:rPr>
            </w:pPr>
            <w:r>
              <w:rPr>
                <w:rFonts w:hint="eastAsia"/>
              </w:rPr>
              <w:t>便盆、坐便器与皮肤接触部位、盛装吐泻物的容器</w:t>
            </w: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使用次氯酸钠类消毒剂消毒。使用浓度为有效氯</w:t>
            </w:r>
            <w:r>
              <w:t>400</w:t>
            </w:r>
            <w:r>
              <w:rPr>
                <w:rFonts w:hint="eastAsia"/>
              </w:rPr>
              <w:t>～</w:t>
            </w:r>
            <w:r>
              <w:t>700 mg/L</w:t>
            </w:r>
            <w:r>
              <w:rPr>
                <w:rFonts w:hint="eastAsia"/>
              </w:rPr>
              <w:t>、浸泡或擦拭消毒</w:t>
            </w:r>
            <w:r>
              <w:t>30</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t>1.</w:t>
            </w:r>
            <w:r>
              <w:rPr>
                <w:rFonts w:hint="eastAsia"/>
              </w:rPr>
              <w:t>必须先清洗后消毒。</w:t>
            </w:r>
          </w:p>
          <w:p>
            <w:r>
              <w:t>2.</w:t>
            </w:r>
            <w:r>
              <w:rPr>
                <w:rFonts w:hint="eastAsia"/>
              </w:rPr>
              <w:t>浸泡消毒时将便盆全部浸没在消毒液中。</w:t>
            </w:r>
          </w:p>
          <w:p>
            <w:pPr>
              <w:rPr>
                <w:bCs/>
              </w:rPr>
            </w:pPr>
            <w:r>
              <w:t>3.</w:t>
            </w:r>
            <w:r>
              <w:rPr>
                <w:rFonts w:hint="eastAsia"/>
              </w:rPr>
              <w:t>消毒后用生活饮用水将残留消毒剂冲净后控干或晾干存放。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481" w:type="pct"/>
            <w:tcBorders>
              <w:top w:val="single" w:color="auto" w:sz="8" w:space="0"/>
              <w:left w:val="single" w:color="auto" w:sz="8" w:space="0"/>
              <w:bottom w:val="single" w:color="auto" w:sz="8" w:space="0"/>
              <w:right w:val="single" w:color="auto" w:sz="8" w:space="0"/>
            </w:tcBorders>
            <w:vAlign w:val="center"/>
          </w:tcPr>
          <w:p>
            <w:pPr>
              <w:jc w:val="center"/>
            </w:pPr>
            <w:r>
              <w:rPr>
                <w:rFonts w:hint="eastAsia"/>
              </w:rPr>
              <w:t>体温计</w:t>
            </w:r>
          </w:p>
        </w:tc>
        <w:tc>
          <w:tcPr>
            <w:tcW w:w="968" w:type="pct"/>
            <w:tcBorders>
              <w:top w:val="single" w:color="auto" w:sz="8" w:space="0"/>
              <w:left w:val="single" w:color="auto" w:sz="8" w:space="0"/>
              <w:bottom w:val="single" w:color="auto" w:sz="8" w:space="0"/>
              <w:right w:val="single" w:color="auto" w:sz="8" w:space="0"/>
            </w:tcBorders>
            <w:vAlign w:val="center"/>
          </w:tcPr>
          <w:p>
            <w:pPr>
              <w:ind w:firstLine="560"/>
            </w:pPr>
          </w:p>
        </w:tc>
        <w:tc>
          <w:tcPr>
            <w:tcW w:w="1596" w:type="pct"/>
            <w:tcBorders>
              <w:top w:val="single" w:color="auto" w:sz="8" w:space="0"/>
              <w:left w:val="single" w:color="auto" w:sz="8" w:space="0"/>
              <w:bottom w:val="single" w:color="auto" w:sz="8" w:space="0"/>
              <w:right w:val="single" w:color="auto" w:sz="8" w:space="0"/>
            </w:tcBorders>
            <w:vAlign w:val="center"/>
          </w:tcPr>
          <w:p>
            <w:r>
              <w:rPr>
                <w:rFonts w:hint="eastAsia"/>
              </w:rPr>
              <w:t>使用</w:t>
            </w:r>
            <w:r>
              <w:t>75%</w:t>
            </w:r>
            <w:r>
              <w:rPr>
                <w:rFonts w:hint="eastAsia"/>
              </w:rPr>
              <w:t>～</w:t>
            </w:r>
            <w:r>
              <w:t>80%</w:t>
            </w:r>
            <w:r>
              <w:rPr>
                <w:rFonts w:hint="eastAsia"/>
              </w:rPr>
              <w:t>乙醇溶液、浸泡消毒</w:t>
            </w:r>
            <w:r>
              <w:t>3</w:t>
            </w:r>
            <w:r>
              <w:rPr>
                <w:rFonts w:hint="eastAsia"/>
              </w:rPr>
              <w:t>～</w:t>
            </w:r>
            <w:r>
              <w:t>5</w:t>
            </w:r>
            <w:r>
              <w:rPr>
                <w:rFonts w:hint="eastAsia"/>
              </w:rPr>
              <w:t>分钟。</w:t>
            </w:r>
          </w:p>
        </w:tc>
        <w:tc>
          <w:tcPr>
            <w:tcW w:w="1953" w:type="pct"/>
            <w:tcBorders>
              <w:top w:val="single" w:color="auto" w:sz="8" w:space="0"/>
              <w:left w:val="single" w:color="auto" w:sz="8" w:space="0"/>
              <w:bottom w:val="single" w:color="auto" w:sz="8" w:space="0"/>
              <w:right w:val="single" w:color="auto" w:sz="8" w:space="0"/>
            </w:tcBorders>
            <w:vAlign w:val="center"/>
          </w:tcPr>
          <w:p>
            <w:r>
              <w:rPr>
                <w:rFonts w:hint="eastAsia"/>
              </w:rPr>
              <w:t>使用符合《中华人民共和国药典》规定的乙醇溶液。</w:t>
            </w:r>
          </w:p>
        </w:tc>
      </w:tr>
    </w:tbl>
    <w:p>
      <w:pPr>
        <w:ind w:firstLine="560"/>
        <w:rPr>
          <w:rFonts w:hint="eastAsia"/>
        </w:rPr>
      </w:pPr>
      <w:r>
        <w:rPr>
          <w:rFonts w:hint="eastAsia"/>
        </w:rPr>
        <w:t>注：</w:t>
      </w:r>
      <w:r>
        <w:t xml:space="preserve">1. </w:t>
      </w:r>
      <w:r>
        <w:rPr>
          <w:rFonts w:hint="eastAsia"/>
        </w:rPr>
        <w:t>表中有效氯剂量是指使用符合原卫生部《次氯酸钠类消毒剂卫生质量技术规范》规定的次氯酸钠类消毒剂。</w:t>
      </w:r>
    </w:p>
    <w:p>
      <w:pPr>
        <w:ind w:firstLine="560"/>
        <w:rPr>
          <w:rFonts w:hint="eastAsia"/>
        </w:rPr>
      </w:pPr>
    </w:p>
    <w:p>
      <w:pPr>
        <w:ind w:firstLine="560"/>
        <w:rPr>
          <w:rFonts w:hint="eastAsia"/>
        </w:rPr>
      </w:pPr>
    </w:p>
    <w:p>
      <w:pPr>
        <w:pStyle w:val="3"/>
        <w:numPr>
          <w:ilvl w:val="1"/>
          <w:numId w:val="0"/>
        </w:numPr>
        <w:ind w:firstLine="1265" w:firstLineChars="600"/>
        <w:rPr>
          <w:rFonts w:hint="eastAsia" w:asciiTheme="minorEastAsia" w:hAnsiTheme="minorEastAsia" w:eastAsiaTheme="minorEastAsia" w:cstheme="minorEastAsia"/>
          <w:sz w:val="21"/>
          <w:szCs w:val="21"/>
        </w:rPr>
      </w:pPr>
      <w:bookmarkStart w:id="39" w:name="_Toc40447057"/>
      <w:bookmarkStart w:id="40" w:name="_Toc40042987"/>
      <w:r>
        <w:rPr>
          <w:rFonts w:hint="eastAsia" w:asciiTheme="minorEastAsia" w:hAnsiTheme="minorEastAsia" w:eastAsiaTheme="minorEastAsia" w:cstheme="minorEastAsia"/>
          <w:sz w:val="21"/>
          <w:szCs w:val="21"/>
          <w:lang w:val="en-US" w:eastAsia="zh-CN"/>
        </w:rPr>
        <w:t>4.2 Yojo______</w:t>
      </w:r>
      <w:r>
        <w:rPr>
          <w:rFonts w:hint="eastAsia" w:asciiTheme="minorEastAsia" w:hAnsiTheme="minorEastAsia" w:eastAsiaTheme="minorEastAsia" w:cstheme="minorEastAsia"/>
          <w:sz w:val="21"/>
          <w:szCs w:val="21"/>
        </w:rPr>
        <w:t>（幼儿园）通风、消毒情况记录表</w:t>
      </w:r>
      <w:bookmarkEnd w:id="39"/>
      <w:bookmarkEnd w:id="40"/>
    </w:p>
    <w:tbl>
      <w:tblPr>
        <w:tblStyle w:val="10"/>
        <w:tblW w:w="4055" w:type="pct"/>
        <w:jc w:val="center"/>
        <w:tblLayout w:type="autofit"/>
        <w:tblCellMar>
          <w:top w:w="0" w:type="dxa"/>
          <w:left w:w="108" w:type="dxa"/>
          <w:bottom w:w="0" w:type="dxa"/>
          <w:right w:w="108" w:type="dxa"/>
        </w:tblCellMar>
      </w:tblPr>
      <w:tblGrid>
        <w:gridCol w:w="1155"/>
        <w:gridCol w:w="2466"/>
        <w:gridCol w:w="2287"/>
        <w:gridCol w:w="2291"/>
        <w:gridCol w:w="1741"/>
        <w:gridCol w:w="1555"/>
      </w:tblGrid>
      <w:tr>
        <w:tblPrEx>
          <w:tblCellMar>
            <w:top w:w="0" w:type="dxa"/>
            <w:left w:w="108" w:type="dxa"/>
            <w:bottom w:w="0" w:type="dxa"/>
            <w:right w:w="108" w:type="dxa"/>
          </w:tblCellMar>
        </w:tblPrEx>
        <w:trPr>
          <w:trHeight w:val="30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w:t>
            </w:r>
          </w:p>
        </w:tc>
        <w:tc>
          <w:tcPr>
            <w:tcW w:w="1072" w:type="pct"/>
            <w:tcBorders>
              <w:top w:val="single" w:color="auto" w:sz="4" w:space="0"/>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rPr>
              <w:t>通风情况</w:t>
            </w:r>
          </w:p>
        </w:tc>
        <w:tc>
          <w:tcPr>
            <w:tcW w:w="994" w:type="pct"/>
            <w:tcBorders>
              <w:top w:val="single" w:color="auto" w:sz="4" w:space="0"/>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消毒情况</w:t>
            </w:r>
          </w:p>
        </w:tc>
        <w:tc>
          <w:tcPr>
            <w:tcW w:w="996" w:type="pct"/>
            <w:tcBorders>
              <w:top w:val="single" w:color="auto" w:sz="4" w:space="0"/>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757" w:type="pct"/>
            <w:tcBorders>
              <w:top w:val="single" w:color="auto" w:sz="4" w:space="0"/>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记录人</w:t>
            </w:r>
          </w:p>
        </w:tc>
        <w:tc>
          <w:tcPr>
            <w:tcW w:w="676" w:type="pct"/>
            <w:tcBorders>
              <w:top w:val="single" w:color="auto" w:sz="4" w:space="0"/>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CellMar>
            <w:top w:w="0" w:type="dxa"/>
            <w:left w:w="108" w:type="dxa"/>
            <w:bottom w:w="0" w:type="dxa"/>
            <w:right w:w="108" w:type="dxa"/>
          </w:tblCellMar>
        </w:tblPrEx>
        <w:trPr>
          <w:trHeight w:val="208" w:hRule="atLeast"/>
          <w:jc w:val="center"/>
        </w:trPr>
        <w:tc>
          <w:tcPr>
            <w:tcW w:w="502" w:type="pct"/>
            <w:tcBorders>
              <w:top w:val="nil"/>
              <w:left w:val="single" w:color="auto" w:sz="4" w:space="0"/>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1072"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4"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757"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67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CellMar>
            <w:top w:w="0" w:type="dxa"/>
            <w:left w:w="108" w:type="dxa"/>
            <w:bottom w:w="0" w:type="dxa"/>
            <w:right w:w="108" w:type="dxa"/>
          </w:tblCellMar>
        </w:tblPrEx>
        <w:trPr>
          <w:trHeight w:val="178" w:hRule="atLeast"/>
          <w:jc w:val="center"/>
        </w:trPr>
        <w:tc>
          <w:tcPr>
            <w:tcW w:w="502" w:type="pct"/>
            <w:tcBorders>
              <w:top w:val="nil"/>
              <w:left w:val="single" w:color="auto" w:sz="4" w:space="0"/>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1072"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4"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757"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67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CellMar>
            <w:top w:w="0" w:type="dxa"/>
            <w:left w:w="108" w:type="dxa"/>
            <w:bottom w:w="0" w:type="dxa"/>
            <w:right w:w="108" w:type="dxa"/>
          </w:tblCellMar>
        </w:tblPrEx>
        <w:trPr>
          <w:trHeight w:val="43" w:hRule="atLeast"/>
          <w:jc w:val="center"/>
        </w:trPr>
        <w:tc>
          <w:tcPr>
            <w:tcW w:w="502" w:type="pct"/>
            <w:tcBorders>
              <w:top w:val="nil"/>
              <w:left w:val="single" w:color="auto" w:sz="4" w:space="0"/>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1072"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4"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p>
        </w:tc>
        <w:tc>
          <w:tcPr>
            <w:tcW w:w="757"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c>
          <w:tcPr>
            <w:tcW w:w="676" w:type="pct"/>
            <w:tcBorders>
              <w:top w:val="nil"/>
              <w:left w:val="nil"/>
              <w:bottom w:val="single" w:color="auto" w:sz="4" w:space="0"/>
              <w:right w:val="single" w:color="auto" w:sz="4" w:space="0"/>
            </w:tcBorders>
            <w:vAlign w:val="center"/>
          </w:tcPr>
          <w:p>
            <w:pPr>
              <w:spacing w:line="360" w:lineRule="auto"/>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tc>
      </w:tr>
    </w:tbl>
    <w:p>
      <w:pPr>
        <w:pStyle w:val="3"/>
        <w:numPr>
          <w:ilvl w:val="1"/>
          <w:numId w:val="0"/>
        </w:numPr>
        <w:ind w:firstLine="1265" w:firstLineChars="600"/>
        <w:rPr>
          <w:rFonts w:hint="eastAsia" w:asciiTheme="minorEastAsia" w:hAnsiTheme="minorEastAsia" w:eastAsiaTheme="minorEastAsia" w:cstheme="minorEastAsia"/>
          <w:sz w:val="21"/>
          <w:szCs w:val="21"/>
        </w:rPr>
      </w:pPr>
      <w:bookmarkStart w:id="41" w:name="_Toc40447058"/>
      <w:bookmarkStart w:id="42" w:name="_Toc40042988"/>
      <w:r>
        <w:rPr>
          <w:rFonts w:hint="eastAsia" w:asciiTheme="minorEastAsia" w:hAnsiTheme="minorEastAsia" w:eastAsiaTheme="minorEastAsia" w:cstheme="minorEastAsia"/>
          <w:sz w:val="21"/>
          <w:szCs w:val="21"/>
          <w:lang w:val="en-US" w:eastAsia="zh-CN"/>
        </w:rPr>
        <w:t>4.3幼儿园</w:t>
      </w:r>
      <w:r>
        <w:rPr>
          <w:rFonts w:hint="eastAsia" w:asciiTheme="minorEastAsia" w:hAnsiTheme="minorEastAsia" w:eastAsiaTheme="minorEastAsia" w:cstheme="minorEastAsia"/>
          <w:sz w:val="21"/>
          <w:szCs w:val="21"/>
        </w:rPr>
        <w:t>卫生室或保健室设置及器材配备参考表</w:t>
      </w:r>
      <w:bookmarkEnd w:id="41"/>
      <w:bookmarkEnd w:id="42"/>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177"/>
        <w:gridCol w:w="10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0" w:type="pct"/>
            <w:tcBorders>
              <w:top w:val="single" w:color="auto" w:sz="4" w:space="0"/>
              <w:left w:val="single" w:color="auto" w:sz="4" w:space="0"/>
              <w:bottom w:val="single" w:color="auto" w:sz="4" w:space="0"/>
              <w:right w:val="single" w:color="auto" w:sz="4" w:space="0"/>
            </w:tcBorders>
            <w:vAlign w:val="center"/>
          </w:tcPr>
          <w:p>
            <w:pPr>
              <w:ind w:firstLine="562"/>
              <w:rPr>
                <w:b/>
              </w:rPr>
            </w:pPr>
            <w:r>
              <w:rPr>
                <w:rFonts w:hint="eastAsia"/>
                <w:b/>
              </w:rPr>
              <w:t>类型</w:t>
            </w:r>
          </w:p>
        </w:tc>
        <w:tc>
          <w:tcPr>
            <w:tcW w:w="768" w:type="pct"/>
            <w:tcBorders>
              <w:top w:val="single" w:color="auto" w:sz="4" w:space="0"/>
              <w:left w:val="single" w:color="auto" w:sz="4" w:space="0"/>
              <w:bottom w:val="single" w:color="auto" w:sz="4" w:space="0"/>
              <w:right w:val="single" w:color="auto" w:sz="4" w:space="0"/>
            </w:tcBorders>
            <w:vAlign w:val="center"/>
          </w:tcPr>
          <w:p>
            <w:pPr>
              <w:ind w:firstLine="562"/>
              <w:rPr>
                <w:b/>
                <w:szCs w:val="20"/>
              </w:rPr>
            </w:pPr>
            <w:r>
              <w:rPr>
                <w:rFonts w:hint="eastAsia"/>
                <w:b/>
              </w:rPr>
              <w:t>建筑面积</w:t>
            </w:r>
          </w:p>
        </w:tc>
        <w:tc>
          <w:tcPr>
            <w:tcW w:w="3722" w:type="pct"/>
            <w:tcBorders>
              <w:top w:val="single" w:color="auto" w:sz="4" w:space="0"/>
              <w:left w:val="single" w:color="auto" w:sz="4" w:space="0"/>
              <w:bottom w:val="single" w:color="auto" w:sz="4" w:space="0"/>
              <w:right w:val="single" w:color="auto" w:sz="4" w:space="0"/>
            </w:tcBorders>
            <w:vAlign w:val="center"/>
          </w:tcPr>
          <w:p>
            <w:pPr>
              <w:ind w:firstLine="562"/>
              <w:rPr>
                <w:b/>
              </w:rPr>
            </w:pPr>
            <w:r>
              <w:rPr>
                <w:rFonts w:hint="eastAsia"/>
                <w:b/>
              </w:rPr>
              <w:t>器材配备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10" w:type="pct"/>
            <w:tcBorders>
              <w:top w:val="single" w:color="auto" w:sz="4" w:space="0"/>
              <w:left w:val="single" w:color="auto" w:sz="4" w:space="0"/>
              <w:bottom w:val="single" w:color="auto" w:sz="4" w:space="0"/>
              <w:right w:val="single" w:color="auto" w:sz="4" w:space="0"/>
            </w:tcBorders>
            <w:vAlign w:val="center"/>
          </w:tcPr>
          <w:p>
            <w:pPr>
              <w:ind w:firstLine="560"/>
            </w:pPr>
            <w:r>
              <w:rPr>
                <w:rFonts w:hint="eastAsia"/>
              </w:rPr>
              <w:t>卫生室</w:t>
            </w:r>
          </w:p>
        </w:tc>
        <w:tc>
          <w:tcPr>
            <w:tcW w:w="768" w:type="pct"/>
            <w:tcBorders>
              <w:top w:val="single" w:color="auto" w:sz="4" w:space="0"/>
              <w:left w:val="single" w:color="auto" w:sz="4" w:space="0"/>
              <w:bottom w:val="single" w:color="auto" w:sz="4" w:space="0"/>
              <w:right w:val="single" w:color="auto" w:sz="4" w:space="0"/>
            </w:tcBorders>
            <w:vAlign w:val="center"/>
          </w:tcPr>
          <w:p>
            <w:pPr>
              <w:ind w:firstLine="560"/>
            </w:pPr>
            <w:r>
              <w:rPr>
                <w:rFonts w:hint="eastAsia"/>
              </w:rPr>
              <w:t>应＞</w:t>
            </w:r>
            <w:r>
              <w:t>40</w:t>
            </w:r>
            <w:r>
              <w:rPr>
                <w:rFonts w:hint="eastAsia" w:ascii="宋体" w:hAnsi="宋体" w:cs="宋体"/>
              </w:rPr>
              <w:t>㎡</w:t>
            </w:r>
          </w:p>
        </w:tc>
        <w:tc>
          <w:tcPr>
            <w:tcW w:w="3722" w:type="pct"/>
            <w:tcBorders>
              <w:top w:val="single" w:color="auto" w:sz="4" w:space="0"/>
              <w:left w:val="single" w:color="auto" w:sz="4" w:space="0"/>
              <w:bottom w:val="single" w:color="auto" w:sz="4" w:space="0"/>
              <w:right w:val="single" w:color="auto" w:sz="4" w:space="0"/>
            </w:tcBorders>
          </w:tcPr>
          <w:p>
            <w:r>
              <w:rPr>
                <w:rFonts w:hint="eastAsia"/>
              </w:rPr>
              <w:t>视力表灯箱、杠杆式体重秤、身高坐高计、课桌椅测量尺、血压计、听诊器、体温计、急救箱、诊察床、诊察桌、诊察凳、注射器、敷料缸、方盘、镊子、止血带、药品柜、器械柜、氧气袋、担架、小夹板、屏风、医用镊子、医用剪刀、酒精灯、绷带、污物桶、紫外线灯、高压灭菌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10" w:type="pct"/>
            <w:tcBorders>
              <w:top w:val="single" w:color="auto" w:sz="4" w:space="0"/>
              <w:left w:val="single" w:color="auto" w:sz="4" w:space="0"/>
              <w:bottom w:val="single" w:color="auto" w:sz="4" w:space="0"/>
              <w:right w:val="single" w:color="auto" w:sz="4" w:space="0"/>
            </w:tcBorders>
            <w:vAlign w:val="center"/>
          </w:tcPr>
          <w:p>
            <w:pPr>
              <w:ind w:firstLine="560"/>
            </w:pPr>
            <w:r>
              <w:rPr>
                <w:rFonts w:hint="eastAsia"/>
              </w:rPr>
              <w:t>保健室</w:t>
            </w:r>
          </w:p>
        </w:tc>
        <w:tc>
          <w:tcPr>
            <w:tcW w:w="768" w:type="pct"/>
            <w:tcBorders>
              <w:top w:val="single" w:color="auto" w:sz="4" w:space="0"/>
              <w:left w:val="single" w:color="auto" w:sz="4" w:space="0"/>
              <w:bottom w:val="single" w:color="auto" w:sz="4" w:space="0"/>
              <w:right w:val="single" w:color="auto" w:sz="4" w:space="0"/>
            </w:tcBorders>
            <w:vAlign w:val="center"/>
          </w:tcPr>
          <w:p>
            <w:pPr>
              <w:ind w:firstLine="560"/>
            </w:pPr>
            <w:r>
              <w:rPr>
                <w:rFonts w:hint="eastAsia"/>
              </w:rPr>
              <w:t>应＞</w:t>
            </w:r>
            <w:r>
              <w:t>15</w:t>
            </w:r>
            <w:r>
              <w:rPr>
                <w:rFonts w:hint="eastAsia" w:ascii="宋体" w:hAnsi="宋体" w:cs="宋体"/>
              </w:rPr>
              <w:t>㎡</w:t>
            </w:r>
          </w:p>
        </w:tc>
        <w:tc>
          <w:tcPr>
            <w:tcW w:w="3722" w:type="pct"/>
            <w:tcBorders>
              <w:top w:val="single" w:color="auto" w:sz="4" w:space="0"/>
              <w:left w:val="single" w:color="auto" w:sz="4" w:space="0"/>
              <w:bottom w:val="single" w:color="auto" w:sz="4" w:space="0"/>
              <w:right w:val="single" w:color="auto" w:sz="4" w:space="0"/>
            </w:tcBorders>
          </w:tcPr>
          <w:p>
            <w:r>
              <w:rPr>
                <w:rFonts w:hint="eastAsia"/>
              </w:rPr>
              <w:t>视力表灯箱、杠杆式体重秤、身高坐高计、课桌椅测量尺、血压计、听诊器、体温计、急救箱、诊察床、诊察桌、诊察凳、止血带、药品柜、器械柜、氧气袋、担架、小夹板、屏风、医用镊子、医用剪刀、酒精灯、绷带、污物桶、紫外线灯等</w:t>
            </w:r>
          </w:p>
        </w:tc>
      </w:tr>
    </w:tbl>
    <w:p>
      <w:pPr>
        <w:ind w:firstLine="560"/>
        <w:rPr>
          <w:sz w:val="21"/>
        </w:rPr>
      </w:pPr>
      <w:r>
        <w:rPr>
          <w:rFonts w:hint="eastAsia"/>
        </w:rPr>
        <w:t>注：器材配备目录仅供参考，各校（园）根据自身情况进行配备。</w:t>
      </w:r>
    </w:p>
    <w:p>
      <w:pPr>
        <w:pStyle w:val="3"/>
        <w:numPr>
          <w:ilvl w:val="1"/>
          <w:numId w:val="0"/>
        </w:numPr>
        <w:rPr>
          <w:rFonts w:hint="eastAsia" w:asciiTheme="minorEastAsia" w:hAnsiTheme="minorEastAsia" w:eastAsiaTheme="minorEastAsia" w:cstheme="minorEastAsia"/>
          <w:sz w:val="21"/>
          <w:szCs w:val="21"/>
          <w:lang w:val="en-US" w:eastAsia="zh-CN"/>
        </w:rPr>
      </w:pPr>
      <w:bookmarkStart w:id="43" w:name="_Toc40042989"/>
      <w:bookmarkStart w:id="44" w:name="_Toc40447059"/>
    </w:p>
    <w:p>
      <w:pPr>
        <w:pStyle w:val="4"/>
        <w:rPr>
          <w:rFonts w:hint="eastAsia"/>
          <w:lang w:val="en-US" w:eastAsia="zh-CN"/>
        </w:rPr>
      </w:pPr>
    </w:p>
    <w:p>
      <w:pPr>
        <w:pStyle w:val="3"/>
        <w:numPr>
          <w:ilvl w:val="1"/>
          <w:numId w:val="0"/>
        </w:numPr>
        <w:ind w:leftChars="-454" w:firstLine="2108" w:firstLineChars="10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w:t>
      </w:r>
      <w:r>
        <w:rPr>
          <w:rFonts w:hint="eastAsia" w:asciiTheme="minorEastAsia" w:hAnsiTheme="minorEastAsia" w:eastAsiaTheme="minorEastAsia" w:cstheme="minorEastAsia"/>
          <w:sz w:val="21"/>
          <w:szCs w:val="21"/>
        </w:rPr>
        <w:t>晨检记录</w:t>
      </w:r>
      <w:bookmarkEnd w:id="43"/>
      <w:bookmarkEnd w:id="44"/>
    </w:p>
    <w:tbl>
      <w:tblPr>
        <w:tblStyle w:val="10"/>
        <w:tblW w:w="5000" w:type="pct"/>
        <w:tblInd w:w="0" w:type="dxa"/>
        <w:tblLayout w:type="autofit"/>
        <w:tblCellMar>
          <w:top w:w="0" w:type="dxa"/>
          <w:left w:w="108" w:type="dxa"/>
          <w:bottom w:w="0" w:type="dxa"/>
          <w:right w:w="108" w:type="dxa"/>
        </w:tblCellMar>
      </w:tblPr>
      <w:tblGrid>
        <w:gridCol w:w="777"/>
        <w:gridCol w:w="777"/>
        <w:gridCol w:w="777"/>
        <w:gridCol w:w="777"/>
        <w:gridCol w:w="777"/>
        <w:gridCol w:w="777"/>
        <w:gridCol w:w="777"/>
        <w:gridCol w:w="777"/>
        <w:gridCol w:w="777"/>
        <w:gridCol w:w="777"/>
        <w:gridCol w:w="777"/>
        <w:gridCol w:w="777"/>
        <w:gridCol w:w="383"/>
        <w:gridCol w:w="394"/>
        <w:gridCol w:w="777"/>
        <w:gridCol w:w="937"/>
        <w:gridCol w:w="818"/>
        <w:gridCol w:w="1541"/>
      </w:tblGrid>
      <w:tr>
        <w:tblPrEx>
          <w:tblCellMar>
            <w:top w:w="0" w:type="dxa"/>
            <w:left w:w="108" w:type="dxa"/>
            <w:bottom w:w="0" w:type="dxa"/>
            <w:right w:w="108" w:type="dxa"/>
          </w:tblCellMar>
        </w:tblPrEx>
        <w:trPr>
          <w:trHeight w:val="375" w:hRule="atLeast"/>
        </w:trPr>
        <w:tc>
          <w:tcPr>
            <w:tcW w:w="274" w:type="pct"/>
            <w:tcBorders>
              <w:top w:val="single" w:color="auto" w:sz="4" w:space="0"/>
              <w:left w:val="single" w:color="auto" w:sz="4" w:space="0"/>
              <w:bottom w:val="single" w:color="auto" w:sz="4" w:space="0"/>
              <w:right w:val="single" w:color="auto" w:sz="4" w:space="0"/>
            </w:tcBorders>
            <w:vAlign w:val="center"/>
          </w:tcPr>
          <w:p>
            <w:r>
              <w:rPr>
                <w:rFonts w:hint="eastAsia"/>
              </w:rPr>
              <w:t>时间</w:t>
            </w:r>
          </w:p>
        </w:tc>
        <w:tc>
          <w:tcPr>
            <w:tcW w:w="274" w:type="pct"/>
            <w:tcBorders>
              <w:top w:val="single" w:color="auto" w:sz="4" w:space="0"/>
              <w:left w:val="nil"/>
              <w:bottom w:val="single" w:color="auto" w:sz="4" w:space="0"/>
              <w:right w:val="single" w:color="auto" w:sz="4" w:space="0"/>
            </w:tcBorders>
            <w:vAlign w:val="center"/>
          </w:tcPr>
          <w:p>
            <w:r>
              <w:rPr>
                <w:rFonts w:hint="eastAsia"/>
              </w:rPr>
              <w:t>应到人数</w:t>
            </w:r>
          </w:p>
        </w:tc>
        <w:tc>
          <w:tcPr>
            <w:tcW w:w="274" w:type="pct"/>
            <w:tcBorders>
              <w:top w:val="single" w:color="auto" w:sz="4" w:space="0"/>
              <w:left w:val="nil"/>
              <w:bottom w:val="single" w:color="auto" w:sz="4" w:space="0"/>
              <w:right w:val="single" w:color="auto" w:sz="4" w:space="0"/>
            </w:tcBorders>
            <w:vAlign w:val="center"/>
          </w:tcPr>
          <w:p>
            <w:r>
              <w:rPr>
                <w:rFonts w:hint="eastAsia"/>
              </w:rPr>
              <w:t>实到人数</w:t>
            </w:r>
          </w:p>
        </w:tc>
        <w:tc>
          <w:tcPr>
            <w:tcW w:w="274" w:type="pct"/>
            <w:tcBorders>
              <w:top w:val="single" w:color="auto" w:sz="4" w:space="0"/>
              <w:left w:val="nil"/>
              <w:bottom w:val="single" w:color="auto" w:sz="4" w:space="0"/>
              <w:right w:val="single" w:color="auto" w:sz="4" w:space="0"/>
            </w:tcBorders>
            <w:vAlign w:val="center"/>
          </w:tcPr>
          <w:p>
            <w:r>
              <w:rPr>
                <w:rFonts w:hint="eastAsia"/>
              </w:rPr>
              <w:t>缺勤人数</w:t>
            </w:r>
          </w:p>
        </w:tc>
        <w:tc>
          <w:tcPr>
            <w:tcW w:w="548" w:type="pct"/>
            <w:gridSpan w:val="2"/>
            <w:tcBorders>
              <w:top w:val="single" w:color="auto" w:sz="4" w:space="0"/>
              <w:left w:val="nil"/>
              <w:bottom w:val="single" w:color="auto" w:sz="4" w:space="0"/>
              <w:right w:val="single" w:color="auto" w:sz="4" w:space="0"/>
            </w:tcBorders>
            <w:vAlign w:val="center"/>
          </w:tcPr>
          <w:p>
            <w:pPr>
              <w:jc w:val="center"/>
            </w:pPr>
            <w:r>
              <w:rPr>
                <w:rFonts w:hint="eastAsia"/>
              </w:rPr>
              <w:t>缺勤原因</w:t>
            </w:r>
          </w:p>
        </w:tc>
        <w:tc>
          <w:tcPr>
            <w:tcW w:w="1779" w:type="pct"/>
            <w:gridSpan w:val="7"/>
            <w:tcBorders>
              <w:top w:val="single" w:color="auto" w:sz="4" w:space="0"/>
              <w:left w:val="nil"/>
              <w:bottom w:val="single" w:color="auto" w:sz="4" w:space="0"/>
              <w:right w:val="single" w:color="auto" w:sz="4" w:space="0"/>
            </w:tcBorders>
            <w:vAlign w:val="center"/>
          </w:tcPr>
          <w:p>
            <w:pPr>
              <w:jc w:val="center"/>
            </w:pPr>
            <w:r>
              <w:rPr>
                <w:rFonts w:hint="eastAsia"/>
              </w:rPr>
              <w:t>到</w:t>
            </w:r>
            <w:r>
              <w:rPr>
                <w:rFonts w:hint="eastAsia"/>
                <w:lang w:val="en-US" w:eastAsia="zh-CN"/>
              </w:rPr>
              <w:t>园</w:t>
            </w:r>
            <w:r>
              <w:rPr>
                <w:rFonts w:hint="eastAsia"/>
              </w:rPr>
              <w:t>学生身体状况</w:t>
            </w:r>
          </w:p>
        </w:tc>
        <w:tc>
          <w:tcPr>
            <w:tcW w:w="743" w:type="pct"/>
            <w:gridSpan w:val="3"/>
            <w:tcBorders>
              <w:top w:val="single" w:color="auto" w:sz="4" w:space="0"/>
              <w:left w:val="nil"/>
              <w:bottom w:val="single" w:color="auto" w:sz="4" w:space="0"/>
              <w:right w:val="single" w:color="auto" w:sz="4" w:space="0"/>
            </w:tcBorders>
            <w:vAlign w:val="center"/>
          </w:tcPr>
          <w:p>
            <w:pPr>
              <w:jc w:val="center"/>
            </w:pPr>
            <w:r>
              <w:rPr>
                <w:rFonts w:hint="eastAsia"/>
              </w:rPr>
              <w:t>处理结果</w:t>
            </w:r>
          </w:p>
        </w:tc>
        <w:tc>
          <w:tcPr>
            <w:tcW w:w="831" w:type="pct"/>
            <w:gridSpan w:val="2"/>
            <w:tcBorders>
              <w:top w:val="single" w:color="auto" w:sz="4" w:space="0"/>
              <w:left w:val="nil"/>
              <w:bottom w:val="single" w:color="auto" w:sz="4" w:space="0"/>
              <w:right w:val="single" w:color="auto" w:sz="4" w:space="0"/>
            </w:tcBorders>
            <w:vAlign w:val="center"/>
          </w:tcPr>
          <w:p>
            <w:pPr>
              <w:spacing w:line="240" w:lineRule="auto"/>
              <w:jc w:val="center"/>
              <w:rPr>
                <w:rFonts w:hint="eastAsia"/>
              </w:rPr>
            </w:pPr>
          </w:p>
          <w:p>
            <w:pPr>
              <w:spacing w:line="240" w:lineRule="auto"/>
              <w:jc w:val="center"/>
            </w:pPr>
            <w:r>
              <w:rPr>
                <w:rFonts w:hint="eastAsia"/>
              </w:rPr>
              <w:t>备注</w:t>
            </w:r>
          </w:p>
          <w:p>
            <w:pPr>
              <w:ind w:firstLine="560"/>
            </w:pPr>
            <w:r>
              <w:rPr>
                <w:rFonts w:hint="eastAsia"/>
              </w:rPr>
              <w:t>　</w:t>
            </w:r>
          </w:p>
        </w:tc>
      </w:tr>
      <w:tr>
        <w:tblPrEx>
          <w:tblCellMar>
            <w:top w:w="0" w:type="dxa"/>
            <w:left w:w="108" w:type="dxa"/>
            <w:bottom w:w="0" w:type="dxa"/>
            <w:right w:w="108" w:type="dxa"/>
          </w:tblCellMar>
        </w:tblPrEx>
        <w:trPr>
          <w:trHeight w:val="750"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r>
              <w:rPr>
                <w:rFonts w:hint="eastAsia"/>
              </w:rPr>
              <w:t>事假</w:t>
            </w:r>
          </w:p>
        </w:tc>
        <w:tc>
          <w:tcPr>
            <w:tcW w:w="274" w:type="pct"/>
            <w:tcBorders>
              <w:top w:val="nil"/>
              <w:left w:val="nil"/>
              <w:bottom w:val="single" w:color="auto" w:sz="4" w:space="0"/>
              <w:right w:val="single" w:color="auto" w:sz="4" w:space="0"/>
            </w:tcBorders>
            <w:vAlign w:val="center"/>
          </w:tcPr>
          <w:p>
            <w:r>
              <w:rPr>
                <w:rFonts w:hint="eastAsia"/>
              </w:rPr>
              <w:t>病假</w:t>
            </w:r>
          </w:p>
        </w:tc>
        <w:tc>
          <w:tcPr>
            <w:tcW w:w="274" w:type="pct"/>
            <w:tcBorders>
              <w:top w:val="nil"/>
              <w:left w:val="nil"/>
              <w:bottom w:val="single" w:color="auto" w:sz="4" w:space="0"/>
              <w:right w:val="single" w:color="auto" w:sz="4" w:space="0"/>
            </w:tcBorders>
            <w:vAlign w:val="center"/>
          </w:tcPr>
          <w:p>
            <w:r>
              <w:rPr>
                <w:rFonts w:hint="eastAsia"/>
              </w:rPr>
              <w:t>发热</w:t>
            </w:r>
          </w:p>
        </w:tc>
        <w:tc>
          <w:tcPr>
            <w:tcW w:w="274" w:type="pct"/>
            <w:tcBorders>
              <w:top w:val="nil"/>
              <w:left w:val="nil"/>
              <w:bottom w:val="single" w:color="auto" w:sz="4" w:space="0"/>
              <w:right w:val="single" w:color="auto" w:sz="4" w:space="0"/>
            </w:tcBorders>
            <w:vAlign w:val="center"/>
          </w:tcPr>
          <w:p>
            <w:r>
              <w:rPr>
                <w:rFonts w:hint="eastAsia"/>
              </w:rPr>
              <w:t>咳嗽</w:t>
            </w:r>
          </w:p>
        </w:tc>
        <w:tc>
          <w:tcPr>
            <w:tcW w:w="274" w:type="pct"/>
            <w:tcBorders>
              <w:top w:val="nil"/>
              <w:left w:val="nil"/>
              <w:bottom w:val="single" w:color="auto" w:sz="4" w:space="0"/>
              <w:right w:val="single" w:color="auto" w:sz="4" w:space="0"/>
            </w:tcBorders>
            <w:vAlign w:val="center"/>
          </w:tcPr>
          <w:p>
            <w:r>
              <w:rPr>
                <w:rFonts w:hint="eastAsia"/>
              </w:rPr>
              <w:t>出疹</w:t>
            </w:r>
          </w:p>
        </w:tc>
        <w:tc>
          <w:tcPr>
            <w:tcW w:w="274" w:type="pct"/>
            <w:tcBorders>
              <w:top w:val="nil"/>
              <w:left w:val="nil"/>
              <w:bottom w:val="single" w:color="auto" w:sz="4" w:space="0"/>
              <w:right w:val="single" w:color="auto" w:sz="4" w:space="0"/>
            </w:tcBorders>
            <w:vAlign w:val="center"/>
          </w:tcPr>
          <w:p>
            <w:r>
              <w:rPr>
                <w:rFonts w:hint="eastAsia"/>
              </w:rPr>
              <w:t>腹泻</w:t>
            </w:r>
          </w:p>
        </w:tc>
        <w:tc>
          <w:tcPr>
            <w:tcW w:w="274" w:type="pct"/>
            <w:tcBorders>
              <w:top w:val="nil"/>
              <w:left w:val="nil"/>
              <w:bottom w:val="single" w:color="auto" w:sz="4" w:space="0"/>
              <w:right w:val="single" w:color="auto" w:sz="4" w:space="0"/>
            </w:tcBorders>
            <w:vAlign w:val="center"/>
          </w:tcPr>
          <w:p>
            <w:r>
              <w:rPr>
                <w:rFonts w:hint="eastAsia"/>
              </w:rPr>
              <w:t>黄疸</w:t>
            </w:r>
          </w:p>
        </w:tc>
        <w:tc>
          <w:tcPr>
            <w:tcW w:w="274" w:type="pct"/>
            <w:tcBorders>
              <w:top w:val="nil"/>
              <w:left w:val="nil"/>
              <w:bottom w:val="single" w:color="auto" w:sz="4" w:space="0"/>
              <w:right w:val="single" w:color="auto" w:sz="4" w:space="0"/>
            </w:tcBorders>
            <w:vAlign w:val="center"/>
          </w:tcPr>
          <w:p>
            <w:r>
              <w:rPr>
                <w:rFonts w:hint="eastAsia"/>
              </w:rPr>
              <w:t>红眼</w:t>
            </w:r>
          </w:p>
        </w:tc>
        <w:tc>
          <w:tcPr>
            <w:tcW w:w="274" w:type="pct"/>
            <w:gridSpan w:val="2"/>
            <w:tcBorders>
              <w:top w:val="single" w:color="auto" w:sz="4" w:space="0"/>
              <w:left w:val="nil"/>
              <w:bottom w:val="single" w:color="auto" w:sz="4" w:space="0"/>
              <w:right w:val="single" w:color="auto" w:sz="4" w:space="0"/>
            </w:tcBorders>
            <w:vAlign w:val="center"/>
          </w:tcPr>
          <w:p>
            <w:r>
              <w:rPr>
                <w:rFonts w:hint="eastAsia"/>
              </w:rPr>
              <w:t>其它</w:t>
            </w:r>
          </w:p>
        </w:tc>
        <w:tc>
          <w:tcPr>
            <w:tcW w:w="274" w:type="pct"/>
            <w:tcBorders>
              <w:top w:val="nil"/>
              <w:left w:val="nil"/>
              <w:bottom w:val="single" w:color="auto" w:sz="4" w:space="0"/>
              <w:right w:val="single" w:color="auto" w:sz="4" w:space="0"/>
            </w:tcBorders>
            <w:vAlign w:val="center"/>
          </w:tcPr>
          <w:p>
            <w:pPr>
              <w:rPr>
                <w:rFonts w:hint="default"/>
                <w:lang w:val="en-US"/>
              </w:rPr>
            </w:pPr>
            <w:r>
              <w:rPr>
                <w:rFonts w:hint="eastAsia"/>
                <w:lang w:val="en-US" w:eastAsia="zh-CN"/>
              </w:rPr>
              <w:t>留园观察</w:t>
            </w:r>
          </w:p>
        </w:tc>
        <w:tc>
          <w:tcPr>
            <w:tcW w:w="618" w:type="pct"/>
            <w:gridSpan w:val="2"/>
            <w:tcBorders>
              <w:top w:val="single" w:color="auto" w:sz="4" w:space="0"/>
              <w:left w:val="nil"/>
              <w:bottom w:val="single" w:color="auto" w:sz="4" w:space="0"/>
              <w:right w:val="single" w:color="auto" w:sz="4" w:space="0"/>
            </w:tcBorders>
            <w:vAlign w:val="center"/>
          </w:tcPr>
          <w:p>
            <w:pPr>
              <w:jc w:val="center"/>
            </w:pPr>
            <w:r>
              <w:rPr>
                <w:rFonts w:hint="eastAsia"/>
              </w:rPr>
              <w:t>回家治疗</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r>
        <w:tblPrEx>
          <w:tblCellMar>
            <w:top w:w="0" w:type="dxa"/>
            <w:left w:w="108" w:type="dxa"/>
            <w:bottom w:w="0" w:type="dxa"/>
            <w:right w:w="108" w:type="dxa"/>
          </w:tblCellMar>
        </w:tblPrEx>
        <w:trPr>
          <w:trHeight w:val="375" w:hRule="atLeast"/>
        </w:trPr>
        <w:tc>
          <w:tcPr>
            <w:tcW w:w="274" w:type="pct"/>
            <w:tcBorders>
              <w:top w:val="nil"/>
              <w:left w:val="single" w:color="auto" w:sz="4" w:space="0"/>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274"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274" w:type="pct"/>
            <w:tcBorders>
              <w:top w:val="nil"/>
              <w:left w:val="nil"/>
              <w:bottom w:val="single" w:color="auto" w:sz="4" w:space="0"/>
              <w:right w:val="single" w:color="auto" w:sz="4" w:space="0"/>
            </w:tcBorders>
            <w:vAlign w:val="center"/>
          </w:tcPr>
          <w:p>
            <w:pPr>
              <w:ind w:firstLine="560"/>
            </w:pPr>
            <w:r>
              <w:rPr>
                <w:rFonts w:hint="eastAsia"/>
              </w:rPr>
              <w:t>　</w:t>
            </w:r>
          </w:p>
        </w:tc>
        <w:tc>
          <w:tcPr>
            <w:tcW w:w="618" w:type="pct"/>
            <w:gridSpan w:val="2"/>
            <w:tcBorders>
              <w:top w:val="single" w:color="auto" w:sz="4" w:space="0"/>
              <w:left w:val="nil"/>
              <w:bottom w:val="single" w:color="auto" w:sz="4" w:space="0"/>
              <w:right w:val="single" w:color="auto" w:sz="4" w:space="0"/>
            </w:tcBorders>
            <w:vAlign w:val="center"/>
          </w:tcPr>
          <w:p>
            <w:pPr>
              <w:ind w:firstLine="560"/>
            </w:pPr>
            <w:r>
              <w:rPr>
                <w:rFonts w:hint="eastAsia"/>
              </w:rPr>
              <w:t>　</w:t>
            </w:r>
          </w:p>
        </w:tc>
        <w:tc>
          <w:tcPr>
            <w:tcW w:w="543" w:type="pct"/>
            <w:tcBorders>
              <w:top w:val="single" w:color="auto" w:sz="4" w:space="0"/>
              <w:left w:val="nil"/>
              <w:bottom w:val="single" w:color="auto" w:sz="4" w:space="0"/>
              <w:right w:val="single" w:color="auto" w:sz="4" w:space="0"/>
            </w:tcBorders>
            <w:vAlign w:val="center"/>
          </w:tcPr>
          <w:p>
            <w:pPr>
              <w:ind w:firstLine="560"/>
            </w:pPr>
            <w:r>
              <w:rPr>
                <w:rFonts w:hint="eastAsia"/>
              </w:rPr>
              <w:t>　</w:t>
            </w:r>
          </w:p>
        </w:tc>
      </w:tr>
    </w:tbl>
    <w:p>
      <w:pPr>
        <w:pStyle w:val="4"/>
        <w:ind w:firstLine="7770" w:firstLineChars="3700"/>
        <w:rPr>
          <w:rFonts w:hint="eastAsia"/>
        </w:rPr>
      </w:pPr>
      <w:r>
        <w:rPr>
          <w:rFonts w:hint="eastAsia"/>
          <w:sz w:val="21"/>
          <w:szCs w:val="21"/>
        </w:rPr>
        <w:t>班级：</w:t>
      </w:r>
      <w:r>
        <w:rPr>
          <w:sz w:val="21"/>
          <w:szCs w:val="21"/>
        </w:rPr>
        <w:t xml:space="preserve">                            </w:t>
      </w:r>
      <w:r>
        <w:rPr>
          <w:rFonts w:hint="eastAsia"/>
          <w:sz w:val="21"/>
          <w:szCs w:val="21"/>
        </w:rPr>
        <w:t>班</w:t>
      </w:r>
      <w:r>
        <w:rPr>
          <w:rFonts w:hint="eastAsia"/>
          <w:sz w:val="21"/>
          <w:szCs w:val="21"/>
          <w:lang w:val="en-US" w:eastAsia="zh-CN"/>
        </w:rPr>
        <w:t>长</w:t>
      </w:r>
      <w:r>
        <w:rPr>
          <w:rFonts w:hint="eastAsia"/>
          <w:sz w:val="21"/>
          <w:szCs w:val="21"/>
        </w:rPr>
        <w:t>：</w:t>
      </w:r>
      <w:r>
        <w:rPr>
          <w:sz w:val="21"/>
          <w:szCs w:val="21"/>
        </w:rPr>
        <w:t xml:space="preserve">      </w:t>
      </w:r>
      <w:r>
        <w:t xml:space="preserve">  </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numPr>
          <w:ilvl w:val="1"/>
          <w:numId w:val="0"/>
        </w:numPr>
        <w:ind w:firstLine="211" w:firstLineChars="100"/>
        <w:rPr>
          <w:rFonts w:hint="eastAsia" w:asciiTheme="minorEastAsia" w:hAnsiTheme="minorEastAsia" w:eastAsiaTheme="minorEastAsia" w:cstheme="minorEastAsia"/>
          <w:sz w:val="21"/>
          <w:szCs w:val="21"/>
        </w:rPr>
      </w:pPr>
      <w:bookmarkStart w:id="45" w:name="_Toc40447060"/>
      <w:bookmarkStart w:id="46" w:name="_Toc40042990"/>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因病缺课病因追查记录</w:t>
      </w:r>
      <w:bookmarkEnd w:id="45"/>
      <w:bookmarkEnd w:id="46"/>
    </w:p>
    <w:p>
      <w:pPr>
        <w:pStyle w:val="4"/>
        <w:ind w:left="0" w:leftChars="0" w:firstLine="8820" w:firstLineChars="4200"/>
        <w:rPr>
          <w:rFonts w:hint="eastAsia"/>
          <w:sz w:val="21"/>
          <w:szCs w:val="21"/>
        </w:rPr>
      </w:pPr>
      <w:r>
        <w:rPr>
          <w:rFonts w:hint="eastAsia"/>
          <w:sz w:val="21"/>
          <w:szCs w:val="21"/>
        </w:rPr>
        <w:t>班级：</w:t>
      </w:r>
      <w:r>
        <w:rPr>
          <w:sz w:val="21"/>
          <w:szCs w:val="21"/>
        </w:rPr>
        <w:t xml:space="preserve">                     </w:t>
      </w:r>
      <w:r>
        <w:rPr>
          <w:rFonts w:hint="eastAsia"/>
          <w:sz w:val="21"/>
          <w:szCs w:val="21"/>
        </w:rPr>
        <w:t>班</w:t>
      </w:r>
      <w:r>
        <w:rPr>
          <w:rFonts w:hint="eastAsia"/>
          <w:sz w:val="21"/>
          <w:szCs w:val="21"/>
          <w:lang w:val="en-US" w:eastAsia="zh-CN"/>
        </w:rPr>
        <w:t>长</w:t>
      </w:r>
      <w:r>
        <w:rPr>
          <w:rFonts w:hint="eastAsia"/>
          <w:sz w:val="21"/>
          <w:szCs w:val="21"/>
        </w:rPr>
        <w:t>：</w:t>
      </w:r>
      <w:r>
        <w:rPr>
          <w:sz w:val="21"/>
          <w:szCs w:val="21"/>
        </w:rPr>
        <w:t xml:space="preserve">     </w:t>
      </w:r>
    </w:p>
    <w:tbl>
      <w:tblPr>
        <w:tblStyle w:val="10"/>
        <w:tblpPr w:leftFromText="180" w:rightFromText="180" w:vertAnchor="text" w:horzAnchor="page" w:tblpX="1446"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50"/>
        <w:gridCol w:w="780"/>
        <w:gridCol w:w="690"/>
        <w:gridCol w:w="701"/>
        <w:gridCol w:w="979"/>
        <w:gridCol w:w="1095"/>
        <w:gridCol w:w="1829"/>
        <w:gridCol w:w="948"/>
        <w:gridCol w:w="947"/>
        <w:gridCol w:w="934"/>
        <w:gridCol w:w="929"/>
        <w:gridCol w:w="903"/>
        <w:gridCol w:w="98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45" w:type="dxa"/>
            <w:tcBorders>
              <w:top w:val="single" w:color="auto" w:sz="4" w:space="0"/>
              <w:left w:val="single" w:color="auto" w:sz="4" w:space="0"/>
              <w:bottom w:val="single" w:color="auto" w:sz="4" w:space="0"/>
              <w:right w:val="single" w:color="auto" w:sz="4" w:space="0"/>
            </w:tcBorders>
            <w:vAlign w:val="center"/>
          </w:tcPr>
          <w:p>
            <w:r>
              <w:rPr>
                <w:rFonts w:hint="eastAsia"/>
              </w:rPr>
              <w:t>时间</w:t>
            </w:r>
          </w:p>
        </w:tc>
        <w:tc>
          <w:tcPr>
            <w:tcW w:w="750" w:type="dxa"/>
            <w:tcBorders>
              <w:top w:val="single" w:color="auto" w:sz="4" w:space="0"/>
              <w:left w:val="single" w:color="auto" w:sz="4" w:space="0"/>
              <w:bottom w:val="single" w:color="auto" w:sz="4" w:space="0"/>
              <w:right w:val="single" w:color="auto" w:sz="4" w:space="0"/>
            </w:tcBorders>
            <w:vAlign w:val="center"/>
          </w:tcPr>
          <w:p>
            <w:r>
              <w:rPr>
                <w:rFonts w:hint="eastAsia"/>
              </w:rPr>
              <w:t>姓名</w:t>
            </w:r>
          </w:p>
        </w:tc>
        <w:tc>
          <w:tcPr>
            <w:tcW w:w="780" w:type="dxa"/>
            <w:tcBorders>
              <w:top w:val="single" w:color="auto" w:sz="4" w:space="0"/>
              <w:left w:val="single" w:color="auto" w:sz="4" w:space="0"/>
              <w:bottom w:val="single" w:color="auto" w:sz="4" w:space="0"/>
              <w:right w:val="single" w:color="auto" w:sz="4" w:space="0"/>
            </w:tcBorders>
            <w:vAlign w:val="center"/>
          </w:tcPr>
          <w:p>
            <w:r>
              <w:rPr>
                <w:rFonts w:hint="eastAsia"/>
              </w:rPr>
              <w:t>性别</w:t>
            </w:r>
          </w:p>
        </w:tc>
        <w:tc>
          <w:tcPr>
            <w:tcW w:w="690" w:type="dxa"/>
            <w:tcBorders>
              <w:top w:val="single" w:color="auto" w:sz="4" w:space="0"/>
              <w:left w:val="single" w:color="auto" w:sz="4" w:space="0"/>
              <w:bottom w:val="single" w:color="auto" w:sz="4" w:space="0"/>
              <w:right w:val="single" w:color="auto" w:sz="4" w:space="0"/>
            </w:tcBorders>
            <w:vAlign w:val="center"/>
          </w:tcPr>
          <w:p>
            <w:r>
              <w:rPr>
                <w:rFonts w:hint="eastAsia"/>
              </w:rPr>
              <w:t>年龄</w:t>
            </w:r>
          </w:p>
        </w:tc>
        <w:tc>
          <w:tcPr>
            <w:tcW w:w="701"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val="en-US" w:eastAsia="zh-CN"/>
              </w:rPr>
            </w:pPr>
            <w:r>
              <w:rPr>
                <w:rFonts w:hint="eastAsia"/>
                <w:lang w:val="en-US" w:eastAsia="zh-CN"/>
              </w:rPr>
              <w:t>班级</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家长</w:t>
            </w:r>
          </w:p>
          <w:p>
            <w:pPr>
              <w:jc w:val="center"/>
            </w:pPr>
            <w:r>
              <w:rPr>
                <w:rFonts w:hint="eastAsia"/>
              </w:rPr>
              <w:t>联系</w:t>
            </w:r>
          </w:p>
          <w:p>
            <w:pPr>
              <w:jc w:val="center"/>
            </w:pPr>
            <w:r>
              <w:rPr>
                <w:rFonts w:hint="eastAsia"/>
              </w:rPr>
              <w:t>电话</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排查</w:t>
            </w:r>
          </w:p>
          <w:p>
            <w:pPr>
              <w:jc w:val="center"/>
            </w:pPr>
            <w:r>
              <w:rPr>
                <w:rFonts w:hint="eastAsia"/>
              </w:rPr>
              <w:t>原因</w:t>
            </w:r>
          </w:p>
        </w:tc>
        <w:tc>
          <w:tcPr>
            <w:tcW w:w="1829" w:type="dxa"/>
            <w:tcBorders>
              <w:top w:val="single" w:color="auto" w:sz="4" w:space="0"/>
              <w:left w:val="single" w:color="auto" w:sz="4" w:space="0"/>
              <w:bottom w:val="single" w:color="auto" w:sz="4" w:space="0"/>
              <w:right w:val="single" w:color="auto" w:sz="4" w:space="0"/>
            </w:tcBorders>
            <w:vAlign w:val="center"/>
          </w:tcPr>
          <w:p>
            <w:pPr>
              <w:ind w:firstLine="560"/>
            </w:pPr>
            <w:r>
              <w:rPr>
                <w:rFonts w:hint="eastAsia"/>
              </w:rPr>
              <w:t>主要</w:t>
            </w:r>
          </w:p>
          <w:p>
            <w:pPr>
              <w:ind w:firstLine="560"/>
            </w:pPr>
            <w:r>
              <w:rPr>
                <w:rFonts w:hint="eastAsia"/>
              </w:rPr>
              <w:t>症状</w:t>
            </w:r>
          </w:p>
        </w:tc>
        <w:tc>
          <w:tcPr>
            <w:tcW w:w="948" w:type="dxa"/>
            <w:tcBorders>
              <w:top w:val="single" w:color="auto" w:sz="4" w:space="0"/>
              <w:left w:val="single" w:color="auto" w:sz="4" w:space="0"/>
              <w:bottom w:val="single" w:color="auto" w:sz="4" w:space="0"/>
              <w:right w:val="single" w:color="auto" w:sz="4" w:space="0"/>
            </w:tcBorders>
            <w:vAlign w:val="center"/>
          </w:tcPr>
          <w:p>
            <w:r>
              <w:rPr>
                <w:rFonts w:hint="eastAsia"/>
              </w:rPr>
              <w:t>是否</w:t>
            </w:r>
          </w:p>
          <w:p>
            <w:r>
              <w:rPr>
                <w:rFonts w:hint="eastAsia"/>
              </w:rPr>
              <w:t>就诊</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排查</w:t>
            </w:r>
          </w:p>
          <w:p>
            <w:pPr>
              <w:jc w:val="center"/>
            </w:pPr>
            <w:r>
              <w:rPr>
                <w:rFonts w:hint="eastAsia"/>
              </w:rPr>
              <w:t>诊断</w:t>
            </w:r>
          </w:p>
          <w:p>
            <w:pPr>
              <w:jc w:val="center"/>
            </w:pPr>
            <w:r>
              <w:rPr>
                <w:rFonts w:hint="eastAsia"/>
              </w:rPr>
              <w:t>结果</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报告</w:t>
            </w:r>
          </w:p>
          <w:p>
            <w:pPr>
              <w:jc w:val="center"/>
            </w:pPr>
            <w:r>
              <w:rPr>
                <w:rFonts w:hint="eastAsia"/>
              </w:rPr>
              <w:t>时间</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r>
              <w:rPr>
                <w:rFonts w:hint="eastAsia"/>
              </w:rPr>
              <w:t>返</w:t>
            </w:r>
            <w:r>
              <w:rPr>
                <w:rFonts w:hint="eastAsia"/>
                <w:lang w:val="en-US" w:eastAsia="zh-CN"/>
              </w:rPr>
              <w:t>园</w:t>
            </w:r>
          </w:p>
          <w:p>
            <w:pPr>
              <w:jc w:val="center"/>
            </w:pPr>
            <w:r>
              <w:rPr>
                <w:rFonts w:hint="eastAsia"/>
              </w:rPr>
              <w:t>时间</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r>
              <w:rPr>
                <w:rFonts w:hint="eastAsia"/>
              </w:rPr>
              <w:t>缺</w:t>
            </w:r>
            <w:r>
              <w:rPr>
                <w:rFonts w:hint="eastAsia"/>
                <w:lang w:val="en-US" w:eastAsia="zh-CN"/>
              </w:rPr>
              <w:t>勤</w:t>
            </w:r>
          </w:p>
          <w:p>
            <w:pPr>
              <w:jc w:val="center"/>
            </w:pPr>
            <w:r>
              <w:rPr>
                <w:rFonts w:hint="eastAsia"/>
              </w:rPr>
              <w:t>天数</w:t>
            </w:r>
          </w:p>
        </w:tc>
        <w:tc>
          <w:tcPr>
            <w:tcW w:w="980" w:type="dxa"/>
            <w:tcBorders>
              <w:top w:val="single" w:color="auto" w:sz="4" w:space="0"/>
              <w:left w:val="single" w:color="auto" w:sz="4" w:space="0"/>
              <w:bottom w:val="single" w:color="auto" w:sz="4" w:space="0"/>
              <w:right w:val="single" w:color="auto" w:sz="4" w:space="0"/>
            </w:tcBorders>
            <w:vAlign w:val="center"/>
          </w:tcPr>
          <w:p>
            <w:r>
              <w:rPr>
                <w:rFonts w:hint="eastAsia"/>
              </w:rPr>
              <w:t>登记人</w:t>
            </w:r>
          </w:p>
        </w:tc>
        <w:tc>
          <w:tcPr>
            <w:tcW w:w="710"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5" w:type="dxa"/>
            <w:tcBorders>
              <w:top w:val="single" w:color="auto" w:sz="4" w:space="0"/>
              <w:left w:val="single" w:color="auto" w:sz="4" w:space="0"/>
              <w:bottom w:val="single" w:color="auto" w:sz="4" w:space="0"/>
              <w:right w:val="single" w:color="auto" w:sz="4" w:space="0"/>
            </w:tcBorders>
          </w:tcPr>
          <w:p>
            <w:pPr>
              <w:ind w:firstLine="560"/>
            </w:pPr>
          </w:p>
        </w:tc>
        <w:tc>
          <w:tcPr>
            <w:tcW w:w="750" w:type="dxa"/>
            <w:tcBorders>
              <w:top w:val="single" w:color="auto" w:sz="4" w:space="0"/>
              <w:left w:val="single" w:color="auto" w:sz="4" w:space="0"/>
              <w:bottom w:val="single" w:color="auto" w:sz="4" w:space="0"/>
              <w:right w:val="single" w:color="auto" w:sz="4" w:space="0"/>
            </w:tcBorders>
          </w:tcPr>
          <w:p>
            <w:pPr>
              <w:ind w:firstLine="560"/>
            </w:pPr>
          </w:p>
        </w:tc>
        <w:tc>
          <w:tcPr>
            <w:tcW w:w="780" w:type="dxa"/>
            <w:tcBorders>
              <w:top w:val="single" w:color="auto" w:sz="4" w:space="0"/>
              <w:left w:val="single" w:color="auto" w:sz="4" w:space="0"/>
              <w:bottom w:val="single" w:color="auto" w:sz="4" w:space="0"/>
              <w:right w:val="single" w:color="auto" w:sz="4" w:space="0"/>
            </w:tcBorders>
          </w:tcPr>
          <w:p>
            <w:pPr>
              <w:ind w:firstLine="560"/>
            </w:pPr>
          </w:p>
        </w:tc>
        <w:tc>
          <w:tcPr>
            <w:tcW w:w="690" w:type="dxa"/>
            <w:tcBorders>
              <w:top w:val="single" w:color="auto" w:sz="4" w:space="0"/>
              <w:left w:val="single" w:color="auto" w:sz="4" w:space="0"/>
              <w:bottom w:val="single" w:color="auto" w:sz="4" w:space="0"/>
              <w:right w:val="single" w:color="auto" w:sz="4" w:space="0"/>
            </w:tcBorders>
          </w:tcPr>
          <w:p>
            <w:pPr>
              <w:ind w:firstLine="560"/>
            </w:pPr>
          </w:p>
        </w:tc>
        <w:tc>
          <w:tcPr>
            <w:tcW w:w="701" w:type="dxa"/>
            <w:tcBorders>
              <w:top w:val="single" w:color="auto" w:sz="4" w:space="0"/>
              <w:left w:val="single" w:color="auto" w:sz="4" w:space="0"/>
              <w:bottom w:val="single" w:color="auto" w:sz="4" w:space="0"/>
              <w:right w:val="single" w:color="auto" w:sz="4" w:space="0"/>
            </w:tcBorders>
          </w:tcPr>
          <w:p>
            <w:pPr>
              <w:ind w:firstLine="560"/>
            </w:pPr>
          </w:p>
        </w:tc>
        <w:tc>
          <w:tcPr>
            <w:tcW w:w="979" w:type="dxa"/>
            <w:tcBorders>
              <w:top w:val="single" w:color="auto" w:sz="4" w:space="0"/>
              <w:left w:val="single" w:color="auto" w:sz="4" w:space="0"/>
              <w:bottom w:val="single" w:color="auto" w:sz="4" w:space="0"/>
              <w:right w:val="single" w:color="auto" w:sz="4" w:space="0"/>
            </w:tcBorders>
          </w:tcPr>
          <w:p>
            <w:pPr>
              <w:ind w:firstLine="560"/>
            </w:pPr>
          </w:p>
        </w:tc>
        <w:tc>
          <w:tcPr>
            <w:tcW w:w="1095" w:type="dxa"/>
            <w:tcBorders>
              <w:top w:val="single" w:color="auto" w:sz="4" w:space="0"/>
              <w:left w:val="single" w:color="auto" w:sz="4" w:space="0"/>
              <w:bottom w:val="single" w:color="auto" w:sz="4" w:space="0"/>
              <w:right w:val="single" w:color="auto" w:sz="4" w:space="0"/>
            </w:tcBorders>
          </w:tcPr>
          <w:p>
            <w:pPr>
              <w:ind w:firstLine="560"/>
            </w:pPr>
          </w:p>
        </w:tc>
        <w:tc>
          <w:tcPr>
            <w:tcW w:w="1829" w:type="dxa"/>
            <w:tcBorders>
              <w:top w:val="single" w:color="auto" w:sz="4" w:space="0"/>
              <w:left w:val="single" w:color="auto" w:sz="4" w:space="0"/>
              <w:bottom w:val="single" w:color="auto" w:sz="4" w:space="0"/>
              <w:right w:val="single" w:color="auto" w:sz="4" w:space="0"/>
            </w:tcBorders>
          </w:tcPr>
          <w:p>
            <w:pPr>
              <w:ind w:firstLine="560"/>
            </w:pPr>
          </w:p>
        </w:tc>
        <w:tc>
          <w:tcPr>
            <w:tcW w:w="948" w:type="dxa"/>
            <w:tcBorders>
              <w:top w:val="single" w:color="auto" w:sz="4" w:space="0"/>
              <w:left w:val="single" w:color="auto" w:sz="4" w:space="0"/>
              <w:bottom w:val="single" w:color="auto" w:sz="4" w:space="0"/>
              <w:right w:val="single" w:color="auto" w:sz="4" w:space="0"/>
            </w:tcBorders>
          </w:tcPr>
          <w:p>
            <w:pPr>
              <w:ind w:firstLine="560"/>
            </w:pPr>
          </w:p>
        </w:tc>
        <w:tc>
          <w:tcPr>
            <w:tcW w:w="947" w:type="dxa"/>
            <w:tcBorders>
              <w:top w:val="single" w:color="auto" w:sz="4" w:space="0"/>
              <w:left w:val="single" w:color="auto" w:sz="4" w:space="0"/>
              <w:bottom w:val="single" w:color="auto" w:sz="4" w:space="0"/>
              <w:right w:val="single" w:color="auto" w:sz="4" w:space="0"/>
            </w:tcBorders>
          </w:tcPr>
          <w:p>
            <w:pPr>
              <w:ind w:firstLine="560"/>
            </w:pPr>
          </w:p>
        </w:tc>
        <w:tc>
          <w:tcPr>
            <w:tcW w:w="934" w:type="dxa"/>
            <w:tcBorders>
              <w:top w:val="single" w:color="auto" w:sz="4" w:space="0"/>
              <w:left w:val="single" w:color="auto" w:sz="4" w:space="0"/>
              <w:bottom w:val="single" w:color="auto" w:sz="4" w:space="0"/>
              <w:right w:val="single" w:color="auto" w:sz="4" w:space="0"/>
            </w:tcBorders>
          </w:tcPr>
          <w:p>
            <w:pPr>
              <w:ind w:firstLine="560"/>
            </w:pPr>
          </w:p>
        </w:tc>
        <w:tc>
          <w:tcPr>
            <w:tcW w:w="929" w:type="dxa"/>
            <w:tcBorders>
              <w:top w:val="single" w:color="auto" w:sz="4" w:space="0"/>
              <w:left w:val="single" w:color="auto" w:sz="4" w:space="0"/>
              <w:bottom w:val="single" w:color="auto" w:sz="4" w:space="0"/>
              <w:right w:val="single" w:color="auto" w:sz="4" w:space="0"/>
            </w:tcBorders>
          </w:tcPr>
          <w:p>
            <w:pPr>
              <w:ind w:firstLine="560"/>
            </w:pPr>
          </w:p>
        </w:tc>
        <w:tc>
          <w:tcPr>
            <w:tcW w:w="903" w:type="dxa"/>
            <w:tcBorders>
              <w:top w:val="single" w:color="auto" w:sz="4" w:space="0"/>
              <w:left w:val="single" w:color="auto" w:sz="4" w:space="0"/>
              <w:bottom w:val="single" w:color="auto" w:sz="4" w:space="0"/>
              <w:right w:val="single" w:color="auto" w:sz="4" w:space="0"/>
            </w:tcBorders>
          </w:tcPr>
          <w:p>
            <w:pPr>
              <w:ind w:firstLine="560"/>
            </w:pPr>
          </w:p>
        </w:tc>
        <w:tc>
          <w:tcPr>
            <w:tcW w:w="980" w:type="dxa"/>
            <w:tcBorders>
              <w:top w:val="single" w:color="auto" w:sz="4" w:space="0"/>
              <w:left w:val="single" w:color="auto" w:sz="4" w:space="0"/>
              <w:bottom w:val="single" w:color="auto" w:sz="4" w:space="0"/>
              <w:right w:val="single" w:color="auto" w:sz="4" w:space="0"/>
            </w:tcBorders>
          </w:tcPr>
          <w:p>
            <w:pPr>
              <w:ind w:firstLine="560"/>
            </w:pPr>
          </w:p>
        </w:tc>
        <w:tc>
          <w:tcPr>
            <w:tcW w:w="710" w:type="dxa"/>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5" w:type="dxa"/>
            <w:tcBorders>
              <w:top w:val="single" w:color="auto" w:sz="4" w:space="0"/>
              <w:left w:val="single" w:color="auto" w:sz="4" w:space="0"/>
              <w:bottom w:val="single" w:color="auto" w:sz="4" w:space="0"/>
              <w:right w:val="single" w:color="auto" w:sz="4" w:space="0"/>
            </w:tcBorders>
          </w:tcPr>
          <w:p>
            <w:pPr>
              <w:ind w:firstLine="560"/>
            </w:pPr>
          </w:p>
        </w:tc>
        <w:tc>
          <w:tcPr>
            <w:tcW w:w="750" w:type="dxa"/>
            <w:tcBorders>
              <w:top w:val="single" w:color="auto" w:sz="4" w:space="0"/>
              <w:left w:val="single" w:color="auto" w:sz="4" w:space="0"/>
              <w:bottom w:val="single" w:color="auto" w:sz="4" w:space="0"/>
              <w:right w:val="single" w:color="auto" w:sz="4" w:space="0"/>
            </w:tcBorders>
          </w:tcPr>
          <w:p>
            <w:pPr>
              <w:ind w:firstLine="560"/>
            </w:pPr>
          </w:p>
        </w:tc>
        <w:tc>
          <w:tcPr>
            <w:tcW w:w="780" w:type="dxa"/>
            <w:tcBorders>
              <w:top w:val="single" w:color="auto" w:sz="4" w:space="0"/>
              <w:left w:val="single" w:color="auto" w:sz="4" w:space="0"/>
              <w:bottom w:val="single" w:color="auto" w:sz="4" w:space="0"/>
              <w:right w:val="single" w:color="auto" w:sz="4" w:space="0"/>
            </w:tcBorders>
          </w:tcPr>
          <w:p>
            <w:pPr>
              <w:ind w:firstLine="560"/>
            </w:pPr>
          </w:p>
        </w:tc>
        <w:tc>
          <w:tcPr>
            <w:tcW w:w="690" w:type="dxa"/>
            <w:tcBorders>
              <w:top w:val="single" w:color="auto" w:sz="4" w:space="0"/>
              <w:left w:val="single" w:color="auto" w:sz="4" w:space="0"/>
              <w:bottom w:val="single" w:color="auto" w:sz="4" w:space="0"/>
              <w:right w:val="single" w:color="auto" w:sz="4" w:space="0"/>
            </w:tcBorders>
          </w:tcPr>
          <w:p>
            <w:pPr>
              <w:ind w:firstLine="560"/>
            </w:pPr>
          </w:p>
        </w:tc>
        <w:tc>
          <w:tcPr>
            <w:tcW w:w="701" w:type="dxa"/>
            <w:tcBorders>
              <w:top w:val="single" w:color="auto" w:sz="4" w:space="0"/>
              <w:left w:val="single" w:color="auto" w:sz="4" w:space="0"/>
              <w:bottom w:val="single" w:color="auto" w:sz="4" w:space="0"/>
              <w:right w:val="single" w:color="auto" w:sz="4" w:space="0"/>
            </w:tcBorders>
          </w:tcPr>
          <w:p>
            <w:pPr>
              <w:ind w:firstLine="560"/>
            </w:pPr>
          </w:p>
        </w:tc>
        <w:tc>
          <w:tcPr>
            <w:tcW w:w="979" w:type="dxa"/>
            <w:tcBorders>
              <w:top w:val="single" w:color="auto" w:sz="4" w:space="0"/>
              <w:left w:val="single" w:color="auto" w:sz="4" w:space="0"/>
              <w:bottom w:val="single" w:color="auto" w:sz="4" w:space="0"/>
              <w:right w:val="single" w:color="auto" w:sz="4" w:space="0"/>
            </w:tcBorders>
          </w:tcPr>
          <w:p>
            <w:pPr>
              <w:ind w:firstLine="560"/>
            </w:pPr>
          </w:p>
        </w:tc>
        <w:tc>
          <w:tcPr>
            <w:tcW w:w="1095" w:type="dxa"/>
            <w:tcBorders>
              <w:top w:val="single" w:color="auto" w:sz="4" w:space="0"/>
              <w:left w:val="single" w:color="auto" w:sz="4" w:space="0"/>
              <w:bottom w:val="single" w:color="auto" w:sz="4" w:space="0"/>
              <w:right w:val="single" w:color="auto" w:sz="4" w:space="0"/>
            </w:tcBorders>
          </w:tcPr>
          <w:p>
            <w:pPr>
              <w:ind w:firstLine="560"/>
            </w:pPr>
          </w:p>
        </w:tc>
        <w:tc>
          <w:tcPr>
            <w:tcW w:w="1829" w:type="dxa"/>
            <w:tcBorders>
              <w:top w:val="single" w:color="auto" w:sz="4" w:space="0"/>
              <w:left w:val="single" w:color="auto" w:sz="4" w:space="0"/>
              <w:bottom w:val="single" w:color="auto" w:sz="4" w:space="0"/>
              <w:right w:val="single" w:color="auto" w:sz="4" w:space="0"/>
            </w:tcBorders>
          </w:tcPr>
          <w:p>
            <w:pPr>
              <w:ind w:firstLine="560"/>
            </w:pPr>
          </w:p>
        </w:tc>
        <w:tc>
          <w:tcPr>
            <w:tcW w:w="948" w:type="dxa"/>
            <w:tcBorders>
              <w:top w:val="single" w:color="auto" w:sz="4" w:space="0"/>
              <w:left w:val="single" w:color="auto" w:sz="4" w:space="0"/>
              <w:bottom w:val="single" w:color="auto" w:sz="4" w:space="0"/>
              <w:right w:val="single" w:color="auto" w:sz="4" w:space="0"/>
            </w:tcBorders>
          </w:tcPr>
          <w:p>
            <w:pPr>
              <w:ind w:firstLine="560"/>
            </w:pPr>
          </w:p>
        </w:tc>
        <w:tc>
          <w:tcPr>
            <w:tcW w:w="947" w:type="dxa"/>
            <w:tcBorders>
              <w:top w:val="single" w:color="auto" w:sz="4" w:space="0"/>
              <w:left w:val="single" w:color="auto" w:sz="4" w:space="0"/>
              <w:bottom w:val="single" w:color="auto" w:sz="4" w:space="0"/>
              <w:right w:val="single" w:color="auto" w:sz="4" w:space="0"/>
            </w:tcBorders>
          </w:tcPr>
          <w:p>
            <w:pPr>
              <w:ind w:firstLine="560"/>
            </w:pPr>
          </w:p>
        </w:tc>
        <w:tc>
          <w:tcPr>
            <w:tcW w:w="934" w:type="dxa"/>
            <w:tcBorders>
              <w:top w:val="single" w:color="auto" w:sz="4" w:space="0"/>
              <w:left w:val="single" w:color="auto" w:sz="4" w:space="0"/>
              <w:bottom w:val="single" w:color="auto" w:sz="4" w:space="0"/>
              <w:right w:val="single" w:color="auto" w:sz="4" w:space="0"/>
            </w:tcBorders>
          </w:tcPr>
          <w:p>
            <w:pPr>
              <w:ind w:firstLine="560"/>
            </w:pPr>
          </w:p>
        </w:tc>
        <w:tc>
          <w:tcPr>
            <w:tcW w:w="929" w:type="dxa"/>
            <w:tcBorders>
              <w:top w:val="single" w:color="auto" w:sz="4" w:space="0"/>
              <w:left w:val="single" w:color="auto" w:sz="4" w:space="0"/>
              <w:bottom w:val="single" w:color="auto" w:sz="4" w:space="0"/>
              <w:right w:val="single" w:color="auto" w:sz="4" w:space="0"/>
            </w:tcBorders>
          </w:tcPr>
          <w:p>
            <w:pPr>
              <w:ind w:firstLine="560"/>
            </w:pPr>
          </w:p>
        </w:tc>
        <w:tc>
          <w:tcPr>
            <w:tcW w:w="903" w:type="dxa"/>
            <w:tcBorders>
              <w:top w:val="single" w:color="auto" w:sz="4" w:space="0"/>
              <w:left w:val="single" w:color="auto" w:sz="4" w:space="0"/>
              <w:bottom w:val="single" w:color="auto" w:sz="4" w:space="0"/>
              <w:right w:val="single" w:color="auto" w:sz="4" w:space="0"/>
            </w:tcBorders>
          </w:tcPr>
          <w:p>
            <w:pPr>
              <w:ind w:firstLine="560"/>
            </w:pPr>
          </w:p>
        </w:tc>
        <w:tc>
          <w:tcPr>
            <w:tcW w:w="980" w:type="dxa"/>
            <w:tcBorders>
              <w:top w:val="single" w:color="auto" w:sz="4" w:space="0"/>
              <w:left w:val="single" w:color="auto" w:sz="4" w:space="0"/>
              <w:bottom w:val="single" w:color="auto" w:sz="4" w:space="0"/>
              <w:right w:val="single" w:color="auto" w:sz="4" w:space="0"/>
            </w:tcBorders>
          </w:tcPr>
          <w:p>
            <w:pPr>
              <w:ind w:firstLine="560"/>
            </w:pPr>
          </w:p>
        </w:tc>
        <w:tc>
          <w:tcPr>
            <w:tcW w:w="710" w:type="dxa"/>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45" w:type="dxa"/>
            <w:tcBorders>
              <w:top w:val="single" w:color="auto" w:sz="4" w:space="0"/>
              <w:left w:val="single" w:color="auto" w:sz="4" w:space="0"/>
              <w:bottom w:val="single" w:color="auto" w:sz="4" w:space="0"/>
              <w:right w:val="single" w:color="auto" w:sz="4" w:space="0"/>
            </w:tcBorders>
          </w:tcPr>
          <w:p>
            <w:pPr>
              <w:ind w:firstLine="560"/>
            </w:pPr>
          </w:p>
        </w:tc>
        <w:tc>
          <w:tcPr>
            <w:tcW w:w="750" w:type="dxa"/>
            <w:tcBorders>
              <w:top w:val="single" w:color="auto" w:sz="4" w:space="0"/>
              <w:left w:val="single" w:color="auto" w:sz="4" w:space="0"/>
              <w:bottom w:val="single" w:color="auto" w:sz="4" w:space="0"/>
              <w:right w:val="single" w:color="auto" w:sz="4" w:space="0"/>
            </w:tcBorders>
          </w:tcPr>
          <w:p>
            <w:pPr>
              <w:ind w:firstLine="560"/>
            </w:pPr>
          </w:p>
        </w:tc>
        <w:tc>
          <w:tcPr>
            <w:tcW w:w="780" w:type="dxa"/>
            <w:tcBorders>
              <w:top w:val="single" w:color="auto" w:sz="4" w:space="0"/>
              <w:left w:val="single" w:color="auto" w:sz="4" w:space="0"/>
              <w:bottom w:val="single" w:color="auto" w:sz="4" w:space="0"/>
              <w:right w:val="single" w:color="auto" w:sz="4" w:space="0"/>
            </w:tcBorders>
          </w:tcPr>
          <w:p>
            <w:pPr>
              <w:ind w:firstLine="560"/>
            </w:pPr>
          </w:p>
        </w:tc>
        <w:tc>
          <w:tcPr>
            <w:tcW w:w="690" w:type="dxa"/>
            <w:tcBorders>
              <w:top w:val="single" w:color="auto" w:sz="4" w:space="0"/>
              <w:left w:val="single" w:color="auto" w:sz="4" w:space="0"/>
              <w:bottom w:val="single" w:color="auto" w:sz="4" w:space="0"/>
              <w:right w:val="single" w:color="auto" w:sz="4" w:space="0"/>
            </w:tcBorders>
          </w:tcPr>
          <w:p>
            <w:pPr>
              <w:ind w:firstLine="560"/>
            </w:pPr>
          </w:p>
        </w:tc>
        <w:tc>
          <w:tcPr>
            <w:tcW w:w="701" w:type="dxa"/>
            <w:tcBorders>
              <w:top w:val="single" w:color="auto" w:sz="4" w:space="0"/>
              <w:left w:val="single" w:color="auto" w:sz="4" w:space="0"/>
              <w:bottom w:val="single" w:color="auto" w:sz="4" w:space="0"/>
              <w:right w:val="single" w:color="auto" w:sz="4" w:space="0"/>
            </w:tcBorders>
          </w:tcPr>
          <w:p>
            <w:pPr>
              <w:ind w:firstLine="560"/>
            </w:pPr>
          </w:p>
        </w:tc>
        <w:tc>
          <w:tcPr>
            <w:tcW w:w="979" w:type="dxa"/>
            <w:tcBorders>
              <w:top w:val="single" w:color="auto" w:sz="4" w:space="0"/>
              <w:left w:val="single" w:color="auto" w:sz="4" w:space="0"/>
              <w:bottom w:val="single" w:color="auto" w:sz="4" w:space="0"/>
              <w:right w:val="single" w:color="auto" w:sz="4" w:space="0"/>
            </w:tcBorders>
          </w:tcPr>
          <w:p>
            <w:pPr>
              <w:ind w:firstLine="560"/>
            </w:pPr>
          </w:p>
        </w:tc>
        <w:tc>
          <w:tcPr>
            <w:tcW w:w="1095" w:type="dxa"/>
            <w:tcBorders>
              <w:top w:val="single" w:color="auto" w:sz="4" w:space="0"/>
              <w:left w:val="single" w:color="auto" w:sz="4" w:space="0"/>
              <w:bottom w:val="single" w:color="auto" w:sz="4" w:space="0"/>
              <w:right w:val="single" w:color="auto" w:sz="4" w:space="0"/>
            </w:tcBorders>
          </w:tcPr>
          <w:p>
            <w:pPr>
              <w:ind w:firstLine="560"/>
            </w:pPr>
          </w:p>
        </w:tc>
        <w:tc>
          <w:tcPr>
            <w:tcW w:w="1829" w:type="dxa"/>
            <w:tcBorders>
              <w:top w:val="single" w:color="auto" w:sz="4" w:space="0"/>
              <w:left w:val="single" w:color="auto" w:sz="4" w:space="0"/>
              <w:bottom w:val="single" w:color="auto" w:sz="4" w:space="0"/>
              <w:right w:val="single" w:color="auto" w:sz="4" w:space="0"/>
            </w:tcBorders>
          </w:tcPr>
          <w:p>
            <w:pPr>
              <w:ind w:firstLine="560"/>
            </w:pPr>
          </w:p>
        </w:tc>
        <w:tc>
          <w:tcPr>
            <w:tcW w:w="948" w:type="dxa"/>
            <w:tcBorders>
              <w:top w:val="single" w:color="auto" w:sz="4" w:space="0"/>
              <w:left w:val="single" w:color="auto" w:sz="4" w:space="0"/>
              <w:bottom w:val="single" w:color="auto" w:sz="4" w:space="0"/>
              <w:right w:val="single" w:color="auto" w:sz="4" w:space="0"/>
            </w:tcBorders>
          </w:tcPr>
          <w:p>
            <w:pPr>
              <w:ind w:firstLine="560"/>
            </w:pPr>
          </w:p>
        </w:tc>
        <w:tc>
          <w:tcPr>
            <w:tcW w:w="947" w:type="dxa"/>
            <w:tcBorders>
              <w:top w:val="single" w:color="auto" w:sz="4" w:space="0"/>
              <w:left w:val="single" w:color="auto" w:sz="4" w:space="0"/>
              <w:bottom w:val="single" w:color="auto" w:sz="4" w:space="0"/>
              <w:right w:val="single" w:color="auto" w:sz="4" w:space="0"/>
            </w:tcBorders>
          </w:tcPr>
          <w:p>
            <w:pPr>
              <w:ind w:firstLine="560"/>
            </w:pPr>
          </w:p>
        </w:tc>
        <w:tc>
          <w:tcPr>
            <w:tcW w:w="934" w:type="dxa"/>
            <w:tcBorders>
              <w:top w:val="single" w:color="auto" w:sz="4" w:space="0"/>
              <w:left w:val="single" w:color="auto" w:sz="4" w:space="0"/>
              <w:bottom w:val="single" w:color="auto" w:sz="4" w:space="0"/>
              <w:right w:val="single" w:color="auto" w:sz="4" w:space="0"/>
            </w:tcBorders>
          </w:tcPr>
          <w:p>
            <w:pPr>
              <w:ind w:firstLine="560"/>
            </w:pPr>
          </w:p>
        </w:tc>
        <w:tc>
          <w:tcPr>
            <w:tcW w:w="929" w:type="dxa"/>
            <w:tcBorders>
              <w:top w:val="single" w:color="auto" w:sz="4" w:space="0"/>
              <w:left w:val="single" w:color="auto" w:sz="4" w:space="0"/>
              <w:bottom w:val="single" w:color="auto" w:sz="4" w:space="0"/>
              <w:right w:val="single" w:color="auto" w:sz="4" w:space="0"/>
            </w:tcBorders>
          </w:tcPr>
          <w:p>
            <w:pPr>
              <w:ind w:firstLine="560"/>
            </w:pPr>
          </w:p>
        </w:tc>
        <w:tc>
          <w:tcPr>
            <w:tcW w:w="903" w:type="dxa"/>
            <w:tcBorders>
              <w:top w:val="single" w:color="auto" w:sz="4" w:space="0"/>
              <w:left w:val="single" w:color="auto" w:sz="4" w:space="0"/>
              <w:bottom w:val="single" w:color="auto" w:sz="4" w:space="0"/>
              <w:right w:val="single" w:color="auto" w:sz="4" w:space="0"/>
            </w:tcBorders>
          </w:tcPr>
          <w:p>
            <w:pPr>
              <w:ind w:firstLine="560"/>
            </w:pPr>
          </w:p>
        </w:tc>
        <w:tc>
          <w:tcPr>
            <w:tcW w:w="980" w:type="dxa"/>
            <w:tcBorders>
              <w:top w:val="single" w:color="auto" w:sz="4" w:space="0"/>
              <w:left w:val="single" w:color="auto" w:sz="4" w:space="0"/>
              <w:bottom w:val="single" w:color="auto" w:sz="4" w:space="0"/>
              <w:right w:val="single" w:color="auto" w:sz="4" w:space="0"/>
            </w:tcBorders>
          </w:tcPr>
          <w:p>
            <w:pPr>
              <w:ind w:firstLine="560"/>
            </w:pPr>
          </w:p>
        </w:tc>
        <w:tc>
          <w:tcPr>
            <w:tcW w:w="710" w:type="dxa"/>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45" w:type="dxa"/>
            <w:tcBorders>
              <w:top w:val="single" w:color="auto" w:sz="4" w:space="0"/>
              <w:left w:val="single" w:color="auto" w:sz="4" w:space="0"/>
              <w:bottom w:val="single" w:color="auto" w:sz="4" w:space="0"/>
              <w:right w:val="single" w:color="auto" w:sz="4" w:space="0"/>
            </w:tcBorders>
          </w:tcPr>
          <w:p>
            <w:pPr>
              <w:ind w:firstLine="560"/>
            </w:pPr>
          </w:p>
        </w:tc>
        <w:tc>
          <w:tcPr>
            <w:tcW w:w="750" w:type="dxa"/>
            <w:tcBorders>
              <w:top w:val="single" w:color="auto" w:sz="4" w:space="0"/>
              <w:left w:val="single" w:color="auto" w:sz="4" w:space="0"/>
              <w:bottom w:val="single" w:color="auto" w:sz="4" w:space="0"/>
              <w:right w:val="single" w:color="auto" w:sz="4" w:space="0"/>
            </w:tcBorders>
          </w:tcPr>
          <w:p>
            <w:pPr>
              <w:ind w:firstLine="560"/>
            </w:pPr>
          </w:p>
        </w:tc>
        <w:tc>
          <w:tcPr>
            <w:tcW w:w="780" w:type="dxa"/>
            <w:tcBorders>
              <w:top w:val="single" w:color="auto" w:sz="4" w:space="0"/>
              <w:left w:val="single" w:color="auto" w:sz="4" w:space="0"/>
              <w:bottom w:val="single" w:color="auto" w:sz="4" w:space="0"/>
              <w:right w:val="single" w:color="auto" w:sz="4" w:space="0"/>
            </w:tcBorders>
          </w:tcPr>
          <w:p>
            <w:pPr>
              <w:ind w:firstLine="560"/>
            </w:pPr>
          </w:p>
        </w:tc>
        <w:tc>
          <w:tcPr>
            <w:tcW w:w="690" w:type="dxa"/>
            <w:tcBorders>
              <w:top w:val="single" w:color="auto" w:sz="4" w:space="0"/>
              <w:left w:val="single" w:color="auto" w:sz="4" w:space="0"/>
              <w:bottom w:val="single" w:color="auto" w:sz="4" w:space="0"/>
              <w:right w:val="single" w:color="auto" w:sz="4" w:space="0"/>
            </w:tcBorders>
          </w:tcPr>
          <w:p>
            <w:pPr>
              <w:ind w:firstLine="560"/>
            </w:pPr>
          </w:p>
        </w:tc>
        <w:tc>
          <w:tcPr>
            <w:tcW w:w="701" w:type="dxa"/>
            <w:tcBorders>
              <w:top w:val="single" w:color="auto" w:sz="4" w:space="0"/>
              <w:left w:val="single" w:color="auto" w:sz="4" w:space="0"/>
              <w:bottom w:val="single" w:color="auto" w:sz="4" w:space="0"/>
              <w:right w:val="single" w:color="auto" w:sz="4" w:space="0"/>
            </w:tcBorders>
          </w:tcPr>
          <w:p>
            <w:pPr>
              <w:ind w:firstLine="560"/>
            </w:pPr>
          </w:p>
        </w:tc>
        <w:tc>
          <w:tcPr>
            <w:tcW w:w="979" w:type="dxa"/>
            <w:tcBorders>
              <w:top w:val="single" w:color="auto" w:sz="4" w:space="0"/>
              <w:left w:val="single" w:color="auto" w:sz="4" w:space="0"/>
              <w:bottom w:val="single" w:color="auto" w:sz="4" w:space="0"/>
              <w:right w:val="single" w:color="auto" w:sz="4" w:space="0"/>
            </w:tcBorders>
          </w:tcPr>
          <w:p>
            <w:pPr>
              <w:ind w:firstLine="560"/>
            </w:pPr>
          </w:p>
        </w:tc>
        <w:tc>
          <w:tcPr>
            <w:tcW w:w="1095" w:type="dxa"/>
            <w:tcBorders>
              <w:top w:val="single" w:color="auto" w:sz="4" w:space="0"/>
              <w:left w:val="single" w:color="auto" w:sz="4" w:space="0"/>
              <w:bottom w:val="single" w:color="auto" w:sz="4" w:space="0"/>
              <w:right w:val="single" w:color="auto" w:sz="4" w:space="0"/>
            </w:tcBorders>
          </w:tcPr>
          <w:p>
            <w:pPr>
              <w:ind w:firstLine="560"/>
            </w:pPr>
          </w:p>
        </w:tc>
        <w:tc>
          <w:tcPr>
            <w:tcW w:w="1829" w:type="dxa"/>
            <w:tcBorders>
              <w:top w:val="single" w:color="auto" w:sz="4" w:space="0"/>
              <w:left w:val="single" w:color="auto" w:sz="4" w:space="0"/>
              <w:bottom w:val="single" w:color="auto" w:sz="4" w:space="0"/>
              <w:right w:val="single" w:color="auto" w:sz="4" w:space="0"/>
            </w:tcBorders>
          </w:tcPr>
          <w:p>
            <w:pPr>
              <w:ind w:firstLine="560"/>
            </w:pPr>
          </w:p>
        </w:tc>
        <w:tc>
          <w:tcPr>
            <w:tcW w:w="948" w:type="dxa"/>
            <w:tcBorders>
              <w:top w:val="single" w:color="auto" w:sz="4" w:space="0"/>
              <w:left w:val="single" w:color="auto" w:sz="4" w:space="0"/>
              <w:bottom w:val="single" w:color="auto" w:sz="4" w:space="0"/>
              <w:right w:val="single" w:color="auto" w:sz="4" w:space="0"/>
            </w:tcBorders>
          </w:tcPr>
          <w:p>
            <w:pPr>
              <w:ind w:firstLine="560"/>
            </w:pPr>
          </w:p>
        </w:tc>
        <w:tc>
          <w:tcPr>
            <w:tcW w:w="947" w:type="dxa"/>
            <w:tcBorders>
              <w:top w:val="single" w:color="auto" w:sz="4" w:space="0"/>
              <w:left w:val="single" w:color="auto" w:sz="4" w:space="0"/>
              <w:bottom w:val="single" w:color="auto" w:sz="4" w:space="0"/>
              <w:right w:val="single" w:color="auto" w:sz="4" w:space="0"/>
            </w:tcBorders>
          </w:tcPr>
          <w:p>
            <w:pPr>
              <w:ind w:firstLine="560"/>
            </w:pPr>
          </w:p>
        </w:tc>
        <w:tc>
          <w:tcPr>
            <w:tcW w:w="934" w:type="dxa"/>
            <w:tcBorders>
              <w:top w:val="single" w:color="auto" w:sz="4" w:space="0"/>
              <w:left w:val="single" w:color="auto" w:sz="4" w:space="0"/>
              <w:bottom w:val="single" w:color="auto" w:sz="4" w:space="0"/>
              <w:right w:val="single" w:color="auto" w:sz="4" w:space="0"/>
            </w:tcBorders>
          </w:tcPr>
          <w:p>
            <w:pPr>
              <w:ind w:firstLine="560"/>
            </w:pPr>
          </w:p>
        </w:tc>
        <w:tc>
          <w:tcPr>
            <w:tcW w:w="929" w:type="dxa"/>
            <w:tcBorders>
              <w:top w:val="single" w:color="auto" w:sz="4" w:space="0"/>
              <w:left w:val="single" w:color="auto" w:sz="4" w:space="0"/>
              <w:bottom w:val="single" w:color="auto" w:sz="4" w:space="0"/>
              <w:right w:val="single" w:color="auto" w:sz="4" w:space="0"/>
            </w:tcBorders>
          </w:tcPr>
          <w:p>
            <w:pPr>
              <w:ind w:firstLine="560"/>
            </w:pPr>
          </w:p>
        </w:tc>
        <w:tc>
          <w:tcPr>
            <w:tcW w:w="903" w:type="dxa"/>
            <w:tcBorders>
              <w:top w:val="single" w:color="auto" w:sz="4" w:space="0"/>
              <w:left w:val="single" w:color="auto" w:sz="4" w:space="0"/>
              <w:bottom w:val="single" w:color="auto" w:sz="4" w:space="0"/>
              <w:right w:val="single" w:color="auto" w:sz="4" w:space="0"/>
            </w:tcBorders>
          </w:tcPr>
          <w:p>
            <w:pPr>
              <w:ind w:firstLine="560"/>
            </w:pPr>
          </w:p>
        </w:tc>
        <w:tc>
          <w:tcPr>
            <w:tcW w:w="980" w:type="dxa"/>
            <w:tcBorders>
              <w:top w:val="single" w:color="auto" w:sz="4" w:space="0"/>
              <w:left w:val="single" w:color="auto" w:sz="4" w:space="0"/>
              <w:bottom w:val="single" w:color="auto" w:sz="4" w:space="0"/>
              <w:right w:val="single" w:color="auto" w:sz="4" w:space="0"/>
            </w:tcBorders>
          </w:tcPr>
          <w:p>
            <w:pPr>
              <w:ind w:firstLine="560"/>
            </w:pPr>
          </w:p>
        </w:tc>
        <w:tc>
          <w:tcPr>
            <w:tcW w:w="710" w:type="dxa"/>
            <w:tcBorders>
              <w:top w:val="single" w:color="auto" w:sz="4" w:space="0"/>
              <w:left w:val="single" w:color="auto" w:sz="4" w:space="0"/>
              <w:bottom w:val="single" w:color="auto" w:sz="4" w:space="0"/>
              <w:right w:val="single" w:color="auto" w:sz="4" w:space="0"/>
            </w:tcBorders>
          </w:tcPr>
          <w:p>
            <w:pPr>
              <w:ind w:firstLine="560"/>
            </w:pPr>
          </w:p>
        </w:tc>
      </w:tr>
    </w:tbl>
    <w:p>
      <w:pPr>
        <w:pStyle w:val="4"/>
        <w:spacing w:line="360" w:lineRule="auto"/>
        <w:rPr>
          <w:rFonts w:hint="eastAsia"/>
        </w:rPr>
      </w:pPr>
    </w:p>
    <w:p>
      <w:pPr>
        <w:spacing w:line="360" w:lineRule="auto"/>
        <w:ind w:firstLine="420"/>
        <w:rPr>
          <w:szCs w:val="20"/>
        </w:rPr>
      </w:pPr>
      <w:r>
        <w:rPr>
          <w:rFonts w:hint="eastAsia"/>
          <w:sz w:val="21"/>
          <w:szCs w:val="21"/>
        </w:rPr>
        <w:t>注：</w:t>
      </w:r>
      <w:r>
        <w:rPr>
          <w:rFonts w:hint="eastAsia"/>
        </w:rPr>
        <w:t>“排查原因”：填来自初步认定的原因，如晨检发现、家长请假等。</w:t>
      </w:r>
    </w:p>
    <w:p>
      <w:pPr>
        <w:spacing w:line="360" w:lineRule="auto"/>
        <w:ind w:firstLine="560"/>
      </w:pPr>
      <w:r>
        <w:t xml:space="preserve">   </w:t>
      </w:r>
      <w:r>
        <w:rPr>
          <w:rFonts w:hint="eastAsia"/>
        </w:rPr>
        <w:t>“报告时间”：登记有传染病发生时上报给疾控部门的时间，其他疾病可不填。</w:t>
      </w:r>
    </w:p>
    <w:p>
      <w:pPr>
        <w:spacing w:line="360" w:lineRule="auto"/>
        <w:ind w:firstLine="560"/>
      </w:pPr>
      <w:r>
        <w:t xml:space="preserve">   </w:t>
      </w:r>
      <w:r>
        <w:rPr>
          <w:rFonts w:hint="eastAsia"/>
        </w:rPr>
        <w:t>“返</w:t>
      </w:r>
      <w:r>
        <w:rPr>
          <w:rFonts w:hint="eastAsia"/>
          <w:lang w:val="en-US" w:eastAsia="zh-CN"/>
        </w:rPr>
        <w:t>园</w:t>
      </w:r>
      <w:r>
        <w:rPr>
          <w:rFonts w:hint="eastAsia"/>
        </w:rPr>
        <w:t>时间”：患传染病的</w:t>
      </w:r>
      <w:r>
        <w:rPr>
          <w:rFonts w:hint="eastAsia"/>
          <w:lang w:val="en-US" w:eastAsia="zh-CN"/>
        </w:rPr>
        <w:t>幼儿</w:t>
      </w:r>
      <w:r>
        <w:rPr>
          <w:rFonts w:hint="eastAsia"/>
        </w:rPr>
        <w:t>返</w:t>
      </w:r>
      <w:r>
        <w:rPr>
          <w:rFonts w:hint="eastAsia"/>
          <w:lang w:val="en-US" w:eastAsia="zh-CN"/>
        </w:rPr>
        <w:t>园</w:t>
      </w:r>
      <w:r>
        <w:rPr>
          <w:rFonts w:hint="eastAsia"/>
        </w:rPr>
        <w:t>时计算是否休到隔离期限，其他因病缺勤可不填。</w:t>
      </w:r>
    </w:p>
    <w:p>
      <w:pPr>
        <w:spacing w:line="360" w:lineRule="auto"/>
        <w:ind w:firstLine="560"/>
      </w:pPr>
      <w:r>
        <w:t xml:space="preserve">   </w:t>
      </w:r>
      <w:r>
        <w:rPr>
          <w:rFonts w:hint="eastAsia"/>
        </w:rPr>
        <w:t>“缺</w:t>
      </w:r>
      <w:r>
        <w:rPr>
          <w:rFonts w:hint="eastAsia"/>
          <w:lang w:val="en-US" w:eastAsia="zh-CN"/>
        </w:rPr>
        <w:t>勤</w:t>
      </w:r>
      <w:r>
        <w:rPr>
          <w:rFonts w:hint="eastAsia"/>
        </w:rPr>
        <w:t>天数”：幼儿园可不填。</w:t>
      </w:r>
    </w:p>
    <w:p>
      <w:pPr>
        <w:ind w:firstLine="560"/>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pStyle w:val="3"/>
        <w:numPr>
          <w:ilvl w:val="1"/>
          <w:numId w:val="0"/>
        </w:numPr>
        <w:ind w:leftChars="-454" w:firstLine="1054" w:firstLineChars="500"/>
        <w:rPr>
          <w:rFonts w:hint="eastAsia" w:asciiTheme="minorEastAsia" w:hAnsiTheme="minorEastAsia" w:eastAsiaTheme="minorEastAsia" w:cstheme="minorEastAsia"/>
          <w:sz w:val="21"/>
          <w:szCs w:val="21"/>
        </w:rPr>
      </w:pPr>
      <w:bookmarkStart w:id="47" w:name="_Toc40447061"/>
      <w:bookmarkStart w:id="48" w:name="_Toc40042991"/>
      <w:r>
        <w:rPr>
          <w:rFonts w:hint="eastAsia" w:asciiTheme="minorEastAsia" w:hAnsiTheme="minorEastAsia" w:eastAsiaTheme="minorEastAsia" w:cstheme="minorEastAsia"/>
          <w:sz w:val="21"/>
          <w:szCs w:val="21"/>
          <w:lang w:val="en-US" w:eastAsia="zh-CN"/>
        </w:rPr>
        <w:t>4.6</w:t>
      </w:r>
      <w:r>
        <w:rPr>
          <w:rFonts w:hint="eastAsia" w:asciiTheme="minorEastAsia" w:hAnsiTheme="minorEastAsia" w:eastAsiaTheme="minorEastAsia" w:cstheme="minorEastAsia"/>
          <w:sz w:val="21"/>
          <w:szCs w:val="21"/>
        </w:rPr>
        <w:t>传染病报告登记记录</w:t>
      </w:r>
      <w:bookmarkEnd w:id="47"/>
      <w:bookmarkEnd w:id="48"/>
    </w:p>
    <w:tbl>
      <w:tblPr>
        <w:tblStyle w:val="10"/>
        <w:tblpPr w:leftFromText="180" w:rightFromText="180" w:vertAnchor="text" w:horzAnchor="page" w:tblpXSpec="center" w:tblpY="27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154"/>
        <w:gridCol w:w="1134"/>
        <w:gridCol w:w="1094"/>
        <w:gridCol w:w="1355"/>
        <w:gridCol w:w="1057"/>
        <w:gridCol w:w="1094"/>
        <w:gridCol w:w="1134"/>
        <w:gridCol w:w="1176"/>
        <w:gridCol w:w="1315"/>
        <w:gridCol w:w="123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450" w:type="pct"/>
            <w:tcBorders>
              <w:top w:val="single" w:color="auto" w:sz="4" w:space="0"/>
              <w:left w:val="single" w:color="auto" w:sz="4" w:space="0"/>
              <w:bottom w:val="single" w:color="auto" w:sz="4" w:space="0"/>
              <w:right w:val="single" w:color="auto" w:sz="4" w:space="0"/>
            </w:tcBorders>
          </w:tcPr>
          <w:p>
            <w:pPr>
              <w:spacing w:line="480" w:lineRule="auto"/>
              <w:jc w:val="center"/>
              <w:rPr>
                <w:sz w:val="36"/>
                <w:szCs w:val="36"/>
              </w:rPr>
            </w:pPr>
            <w:r>
              <w:rPr>
                <w:rFonts w:hint="eastAsia"/>
              </w:rPr>
              <w:t>姓名</w:t>
            </w:r>
          </w:p>
        </w:tc>
        <w:tc>
          <w:tcPr>
            <w:tcW w:w="407" w:type="pct"/>
            <w:tcBorders>
              <w:top w:val="single" w:color="auto" w:sz="4" w:space="0"/>
              <w:left w:val="single" w:color="auto" w:sz="4" w:space="0"/>
              <w:bottom w:val="single" w:color="auto" w:sz="4" w:space="0"/>
              <w:right w:val="single" w:color="auto" w:sz="4" w:space="0"/>
            </w:tcBorders>
          </w:tcPr>
          <w:p>
            <w:pPr>
              <w:spacing w:line="480" w:lineRule="auto"/>
              <w:jc w:val="center"/>
              <w:rPr>
                <w:szCs w:val="20"/>
              </w:rPr>
            </w:pPr>
            <w:r>
              <w:rPr>
                <w:rFonts w:hint="eastAsia"/>
              </w:rPr>
              <w:t>性别</w:t>
            </w:r>
          </w:p>
        </w:tc>
        <w:tc>
          <w:tcPr>
            <w:tcW w:w="400"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年龄</w:t>
            </w:r>
          </w:p>
        </w:tc>
        <w:tc>
          <w:tcPr>
            <w:tcW w:w="386"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班级</w:t>
            </w:r>
          </w:p>
        </w:tc>
        <w:tc>
          <w:tcPr>
            <w:tcW w:w="478"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医院诊断</w:t>
            </w:r>
          </w:p>
        </w:tc>
        <w:tc>
          <w:tcPr>
            <w:tcW w:w="373"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发病日期</w:t>
            </w:r>
          </w:p>
        </w:tc>
        <w:tc>
          <w:tcPr>
            <w:tcW w:w="386"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上报部门</w:t>
            </w:r>
          </w:p>
        </w:tc>
        <w:tc>
          <w:tcPr>
            <w:tcW w:w="400"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报告方式</w:t>
            </w:r>
          </w:p>
        </w:tc>
        <w:tc>
          <w:tcPr>
            <w:tcW w:w="415"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报告时间</w:t>
            </w:r>
          </w:p>
        </w:tc>
        <w:tc>
          <w:tcPr>
            <w:tcW w:w="464"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报告人</w:t>
            </w:r>
          </w:p>
        </w:tc>
        <w:tc>
          <w:tcPr>
            <w:tcW w:w="436"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离</w:t>
            </w:r>
            <w:r>
              <w:rPr>
                <w:rFonts w:hint="eastAsia"/>
                <w:lang w:val="en-US" w:eastAsia="zh-CN"/>
              </w:rPr>
              <w:t>园</w:t>
            </w:r>
            <w:r>
              <w:rPr>
                <w:rFonts w:hint="eastAsia"/>
              </w:rPr>
              <w:t>时间</w:t>
            </w:r>
          </w:p>
        </w:tc>
        <w:tc>
          <w:tcPr>
            <w:tcW w:w="405" w:type="pct"/>
            <w:tcBorders>
              <w:top w:val="single" w:color="auto" w:sz="4" w:space="0"/>
              <w:left w:val="single" w:color="auto" w:sz="4" w:space="0"/>
              <w:bottom w:val="single" w:color="auto" w:sz="4" w:space="0"/>
              <w:right w:val="single" w:color="auto" w:sz="4" w:space="0"/>
            </w:tcBorders>
          </w:tcPr>
          <w:p>
            <w:pPr>
              <w:spacing w:line="480" w:lineRule="auto"/>
              <w:jc w:val="center"/>
            </w:pPr>
            <w:r>
              <w:rPr>
                <w:rFonts w:hint="eastAsia"/>
              </w:rPr>
              <w:t>返</w:t>
            </w:r>
            <w:r>
              <w:rPr>
                <w:rFonts w:hint="eastAsia"/>
                <w:lang w:val="en-US" w:eastAsia="zh-CN"/>
              </w:rPr>
              <w:t>园</w:t>
            </w: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0" w:type="pct"/>
            <w:tcBorders>
              <w:top w:val="single" w:color="auto" w:sz="4" w:space="0"/>
              <w:left w:val="single" w:color="auto" w:sz="4" w:space="0"/>
              <w:bottom w:val="single" w:color="auto" w:sz="4" w:space="0"/>
              <w:right w:val="single" w:color="auto" w:sz="4" w:space="0"/>
            </w:tcBorders>
          </w:tcPr>
          <w:p>
            <w:pPr>
              <w:ind w:firstLine="560"/>
            </w:pPr>
          </w:p>
        </w:tc>
        <w:tc>
          <w:tcPr>
            <w:tcW w:w="407"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78" w:type="pct"/>
            <w:tcBorders>
              <w:top w:val="single" w:color="auto" w:sz="4" w:space="0"/>
              <w:left w:val="single" w:color="auto" w:sz="4" w:space="0"/>
              <w:bottom w:val="single" w:color="auto" w:sz="4" w:space="0"/>
              <w:right w:val="single" w:color="auto" w:sz="4" w:space="0"/>
            </w:tcBorders>
          </w:tcPr>
          <w:p>
            <w:pPr>
              <w:ind w:firstLine="560"/>
            </w:pPr>
          </w:p>
        </w:tc>
        <w:tc>
          <w:tcPr>
            <w:tcW w:w="373"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415" w:type="pct"/>
            <w:tcBorders>
              <w:top w:val="single" w:color="auto" w:sz="4" w:space="0"/>
              <w:left w:val="single" w:color="auto" w:sz="4" w:space="0"/>
              <w:bottom w:val="single" w:color="auto" w:sz="4" w:space="0"/>
              <w:right w:val="single" w:color="auto" w:sz="4" w:space="0"/>
            </w:tcBorders>
          </w:tcPr>
          <w:p>
            <w:pPr>
              <w:ind w:firstLine="560"/>
            </w:pPr>
          </w:p>
        </w:tc>
        <w:tc>
          <w:tcPr>
            <w:tcW w:w="464" w:type="pct"/>
            <w:tcBorders>
              <w:top w:val="single" w:color="auto" w:sz="4" w:space="0"/>
              <w:left w:val="single" w:color="auto" w:sz="4" w:space="0"/>
              <w:bottom w:val="single" w:color="auto" w:sz="4" w:space="0"/>
              <w:right w:val="single" w:color="auto" w:sz="4" w:space="0"/>
            </w:tcBorders>
          </w:tcPr>
          <w:p>
            <w:pPr>
              <w:ind w:firstLine="560"/>
            </w:pPr>
          </w:p>
        </w:tc>
        <w:tc>
          <w:tcPr>
            <w:tcW w:w="436" w:type="pct"/>
            <w:tcBorders>
              <w:top w:val="single" w:color="auto" w:sz="4" w:space="0"/>
              <w:left w:val="single" w:color="auto" w:sz="4" w:space="0"/>
              <w:bottom w:val="single" w:color="auto" w:sz="4" w:space="0"/>
              <w:right w:val="single" w:color="auto" w:sz="4" w:space="0"/>
            </w:tcBorders>
          </w:tcPr>
          <w:p>
            <w:pPr>
              <w:ind w:firstLine="560"/>
            </w:pPr>
          </w:p>
        </w:tc>
        <w:tc>
          <w:tcPr>
            <w:tcW w:w="405" w:type="pct"/>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0" w:type="pct"/>
            <w:tcBorders>
              <w:top w:val="single" w:color="auto" w:sz="4" w:space="0"/>
              <w:left w:val="single" w:color="auto" w:sz="4" w:space="0"/>
              <w:bottom w:val="single" w:color="auto" w:sz="4" w:space="0"/>
              <w:right w:val="single" w:color="auto" w:sz="4" w:space="0"/>
            </w:tcBorders>
          </w:tcPr>
          <w:p>
            <w:pPr>
              <w:ind w:firstLine="560"/>
            </w:pPr>
          </w:p>
        </w:tc>
        <w:tc>
          <w:tcPr>
            <w:tcW w:w="407"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78" w:type="pct"/>
            <w:tcBorders>
              <w:top w:val="single" w:color="auto" w:sz="4" w:space="0"/>
              <w:left w:val="single" w:color="auto" w:sz="4" w:space="0"/>
              <w:bottom w:val="single" w:color="auto" w:sz="4" w:space="0"/>
              <w:right w:val="single" w:color="auto" w:sz="4" w:space="0"/>
            </w:tcBorders>
          </w:tcPr>
          <w:p>
            <w:pPr>
              <w:ind w:firstLine="560"/>
            </w:pPr>
          </w:p>
        </w:tc>
        <w:tc>
          <w:tcPr>
            <w:tcW w:w="373"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415" w:type="pct"/>
            <w:tcBorders>
              <w:top w:val="single" w:color="auto" w:sz="4" w:space="0"/>
              <w:left w:val="single" w:color="auto" w:sz="4" w:space="0"/>
              <w:bottom w:val="single" w:color="auto" w:sz="4" w:space="0"/>
              <w:right w:val="single" w:color="auto" w:sz="4" w:space="0"/>
            </w:tcBorders>
          </w:tcPr>
          <w:p>
            <w:pPr>
              <w:ind w:firstLine="560"/>
            </w:pPr>
          </w:p>
        </w:tc>
        <w:tc>
          <w:tcPr>
            <w:tcW w:w="464" w:type="pct"/>
            <w:tcBorders>
              <w:top w:val="single" w:color="auto" w:sz="4" w:space="0"/>
              <w:left w:val="single" w:color="auto" w:sz="4" w:space="0"/>
              <w:bottom w:val="single" w:color="auto" w:sz="4" w:space="0"/>
              <w:right w:val="single" w:color="auto" w:sz="4" w:space="0"/>
            </w:tcBorders>
          </w:tcPr>
          <w:p>
            <w:pPr>
              <w:ind w:firstLine="560"/>
            </w:pPr>
          </w:p>
        </w:tc>
        <w:tc>
          <w:tcPr>
            <w:tcW w:w="436" w:type="pct"/>
            <w:tcBorders>
              <w:top w:val="single" w:color="auto" w:sz="4" w:space="0"/>
              <w:left w:val="single" w:color="auto" w:sz="4" w:space="0"/>
              <w:bottom w:val="single" w:color="auto" w:sz="4" w:space="0"/>
              <w:right w:val="single" w:color="auto" w:sz="4" w:space="0"/>
            </w:tcBorders>
          </w:tcPr>
          <w:p>
            <w:pPr>
              <w:ind w:firstLine="560"/>
            </w:pPr>
          </w:p>
        </w:tc>
        <w:tc>
          <w:tcPr>
            <w:tcW w:w="405" w:type="pct"/>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0" w:type="pct"/>
            <w:tcBorders>
              <w:top w:val="single" w:color="auto" w:sz="4" w:space="0"/>
              <w:left w:val="single" w:color="auto" w:sz="4" w:space="0"/>
              <w:bottom w:val="single" w:color="auto" w:sz="4" w:space="0"/>
              <w:right w:val="single" w:color="auto" w:sz="4" w:space="0"/>
            </w:tcBorders>
          </w:tcPr>
          <w:p>
            <w:pPr>
              <w:ind w:firstLine="560"/>
            </w:pPr>
          </w:p>
        </w:tc>
        <w:tc>
          <w:tcPr>
            <w:tcW w:w="407"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78" w:type="pct"/>
            <w:tcBorders>
              <w:top w:val="single" w:color="auto" w:sz="4" w:space="0"/>
              <w:left w:val="single" w:color="auto" w:sz="4" w:space="0"/>
              <w:bottom w:val="single" w:color="auto" w:sz="4" w:space="0"/>
              <w:right w:val="single" w:color="auto" w:sz="4" w:space="0"/>
            </w:tcBorders>
          </w:tcPr>
          <w:p>
            <w:pPr>
              <w:ind w:firstLine="560"/>
            </w:pPr>
          </w:p>
        </w:tc>
        <w:tc>
          <w:tcPr>
            <w:tcW w:w="373"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415" w:type="pct"/>
            <w:tcBorders>
              <w:top w:val="single" w:color="auto" w:sz="4" w:space="0"/>
              <w:left w:val="single" w:color="auto" w:sz="4" w:space="0"/>
              <w:bottom w:val="single" w:color="auto" w:sz="4" w:space="0"/>
              <w:right w:val="single" w:color="auto" w:sz="4" w:space="0"/>
            </w:tcBorders>
          </w:tcPr>
          <w:p>
            <w:pPr>
              <w:ind w:firstLine="560"/>
            </w:pPr>
          </w:p>
        </w:tc>
        <w:tc>
          <w:tcPr>
            <w:tcW w:w="464" w:type="pct"/>
            <w:tcBorders>
              <w:top w:val="single" w:color="auto" w:sz="4" w:space="0"/>
              <w:left w:val="single" w:color="auto" w:sz="4" w:space="0"/>
              <w:bottom w:val="single" w:color="auto" w:sz="4" w:space="0"/>
              <w:right w:val="single" w:color="auto" w:sz="4" w:space="0"/>
            </w:tcBorders>
          </w:tcPr>
          <w:p>
            <w:pPr>
              <w:ind w:firstLine="560"/>
            </w:pPr>
          </w:p>
        </w:tc>
        <w:tc>
          <w:tcPr>
            <w:tcW w:w="436" w:type="pct"/>
            <w:tcBorders>
              <w:top w:val="single" w:color="auto" w:sz="4" w:space="0"/>
              <w:left w:val="single" w:color="auto" w:sz="4" w:space="0"/>
              <w:bottom w:val="single" w:color="auto" w:sz="4" w:space="0"/>
              <w:right w:val="single" w:color="auto" w:sz="4" w:space="0"/>
            </w:tcBorders>
          </w:tcPr>
          <w:p>
            <w:pPr>
              <w:ind w:firstLine="560"/>
            </w:pPr>
          </w:p>
        </w:tc>
        <w:tc>
          <w:tcPr>
            <w:tcW w:w="405" w:type="pct"/>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0" w:type="pct"/>
            <w:tcBorders>
              <w:top w:val="single" w:color="auto" w:sz="4" w:space="0"/>
              <w:left w:val="single" w:color="auto" w:sz="4" w:space="0"/>
              <w:bottom w:val="single" w:color="auto" w:sz="4" w:space="0"/>
              <w:right w:val="single" w:color="auto" w:sz="4" w:space="0"/>
            </w:tcBorders>
          </w:tcPr>
          <w:p>
            <w:pPr>
              <w:ind w:firstLine="560"/>
            </w:pPr>
          </w:p>
        </w:tc>
        <w:tc>
          <w:tcPr>
            <w:tcW w:w="407"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78" w:type="pct"/>
            <w:tcBorders>
              <w:top w:val="single" w:color="auto" w:sz="4" w:space="0"/>
              <w:left w:val="single" w:color="auto" w:sz="4" w:space="0"/>
              <w:bottom w:val="single" w:color="auto" w:sz="4" w:space="0"/>
              <w:right w:val="single" w:color="auto" w:sz="4" w:space="0"/>
            </w:tcBorders>
          </w:tcPr>
          <w:p>
            <w:pPr>
              <w:ind w:firstLine="560"/>
            </w:pPr>
          </w:p>
        </w:tc>
        <w:tc>
          <w:tcPr>
            <w:tcW w:w="373"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415" w:type="pct"/>
            <w:tcBorders>
              <w:top w:val="single" w:color="auto" w:sz="4" w:space="0"/>
              <w:left w:val="single" w:color="auto" w:sz="4" w:space="0"/>
              <w:bottom w:val="single" w:color="auto" w:sz="4" w:space="0"/>
              <w:right w:val="single" w:color="auto" w:sz="4" w:space="0"/>
            </w:tcBorders>
          </w:tcPr>
          <w:p>
            <w:pPr>
              <w:ind w:firstLine="560"/>
            </w:pPr>
          </w:p>
        </w:tc>
        <w:tc>
          <w:tcPr>
            <w:tcW w:w="464" w:type="pct"/>
            <w:tcBorders>
              <w:top w:val="single" w:color="auto" w:sz="4" w:space="0"/>
              <w:left w:val="single" w:color="auto" w:sz="4" w:space="0"/>
              <w:bottom w:val="single" w:color="auto" w:sz="4" w:space="0"/>
              <w:right w:val="single" w:color="auto" w:sz="4" w:space="0"/>
            </w:tcBorders>
          </w:tcPr>
          <w:p>
            <w:pPr>
              <w:ind w:firstLine="560"/>
            </w:pPr>
          </w:p>
        </w:tc>
        <w:tc>
          <w:tcPr>
            <w:tcW w:w="436" w:type="pct"/>
            <w:tcBorders>
              <w:top w:val="single" w:color="auto" w:sz="4" w:space="0"/>
              <w:left w:val="single" w:color="auto" w:sz="4" w:space="0"/>
              <w:bottom w:val="single" w:color="auto" w:sz="4" w:space="0"/>
              <w:right w:val="single" w:color="auto" w:sz="4" w:space="0"/>
            </w:tcBorders>
          </w:tcPr>
          <w:p>
            <w:pPr>
              <w:ind w:firstLine="560"/>
            </w:pPr>
          </w:p>
        </w:tc>
        <w:tc>
          <w:tcPr>
            <w:tcW w:w="405" w:type="pct"/>
            <w:tcBorders>
              <w:top w:val="single" w:color="auto" w:sz="4" w:space="0"/>
              <w:left w:val="single" w:color="auto" w:sz="4" w:space="0"/>
              <w:bottom w:val="single" w:color="auto" w:sz="4" w:space="0"/>
              <w:right w:val="single" w:color="auto" w:sz="4" w:space="0"/>
            </w:tcBorders>
          </w:tcPr>
          <w:p>
            <w:pPr>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0" w:type="pct"/>
            <w:tcBorders>
              <w:top w:val="single" w:color="auto" w:sz="4" w:space="0"/>
              <w:left w:val="single" w:color="auto" w:sz="4" w:space="0"/>
              <w:bottom w:val="single" w:color="auto" w:sz="4" w:space="0"/>
              <w:right w:val="single" w:color="auto" w:sz="4" w:space="0"/>
            </w:tcBorders>
          </w:tcPr>
          <w:p>
            <w:pPr>
              <w:ind w:firstLine="560"/>
            </w:pPr>
          </w:p>
        </w:tc>
        <w:tc>
          <w:tcPr>
            <w:tcW w:w="407"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78" w:type="pct"/>
            <w:tcBorders>
              <w:top w:val="single" w:color="auto" w:sz="4" w:space="0"/>
              <w:left w:val="single" w:color="auto" w:sz="4" w:space="0"/>
              <w:bottom w:val="single" w:color="auto" w:sz="4" w:space="0"/>
              <w:right w:val="single" w:color="auto" w:sz="4" w:space="0"/>
            </w:tcBorders>
          </w:tcPr>
          <w:p>
            <w:pPr>
              <w:ind w:firstLine="560"/>
            </w:pPr>
          </w:p>
        </w:tc>
        <w:tc>
          <w:tcPr>
            <w:tcW w:w="373" w:type="pct"/>
            <w:tcBorders>
              <w:top w:val="single" w:color="auto" w:sz="4" w:space="0"/>
              <w:left w:val="single" w:color="auto" w:sz="4" w:space="0"/>
              <w:bottom w:val="single" w:color="auto" w:sz="4" w:space="0"/>
              <w:right w:val="single" w:color="auto" w:sz="4" w:space="0"/>
            </w:tcBorders>
          </w:tcPr>
          <w:p>
            <w:pPr>
              <w:ind w:firstLine="560"/>
            </w:pPr>
          </w:p>
        </w:tc>
        <w:tc>
          <w:tcPr>
            <w:tcW w:w="386" w:type="pct"/>
            <w:tcBorders>
              <w:top w:val="single" w:color="auto" w:sz="4" w:space="0"/>
              <w:left w:val="single" w:color="auto" w:sz="4" w:space="0"/>
              <w:bottom w:val="single" w:color="auto" w:sz="4" w:space="0"/>
              <w:right w:val="single" w:color="auto" w:sz="4" w:space="0"/>
            </w:tcBorders>
          </w:tcPr>
          <w:p>
            <w:pPr>
              <w:ind w:firstLine="560"/>
            </w:pPr>
          </w:p>
        </w:tc>
        <w:tc>
          <w:tcPr>
            <w:tcW w:w="400" w:type="pct"/>
            <w:tcBorders>
              <w:top w:val="single" w:color="auto" w:sz="4" w:space="0"/>
              <w:left w:val="single" w:color="auto" w:sz="4" w:space="0"/>
              <w:bottom w:val="single" w:color="auto" w:sz="4" w:space="0"/>
              <w:right w:val="single" w:color="auto" w:sz="4" w:space="0"/>
            </w:tcBorders>
          </w:tcPr>
          <w:p>
            <w:pPr>
              <w:ind w:firstLine="560"/>
            </w:pPr>
          </w:p>
        </w:tc>
        <w:tc>
          <w:tcPr>
            <w:tcW w:w="415" w:type="pct"/>
            <w:tcBorders>
              <w:top w:val="single" w:color="auto" w:sz="4" w:space="0"/>
              <w:left w:val="single" w:color="auto" w:sz="4" w:space="0"/>
              <w:bottom w:val="single" w:color="auto" w:sz="4" w:space="0"/>
              <w:right w:val="single" w:color="auto" w:sz="4" w:space="0"/>
            </w:tcBorders>
          </w:tcPr>
          <w:p>
            <w:pPr>
              <w:ind w:firstLine="560"/>
            </w:pPr>
          </w:p>
        </w:tc>
        <w:tc>
          <w:tcPr>
            <w:tcW w:w="464" w:type="pct"/>
            <w:tcBorders>
              <w:top w:val="single" w:color="auto" w:sz="4" w:space="0"/>
              <w:left w:val="single" w:color="auto" w:sz="4" w:space="0"/>
              <w:bottom w:val="single" w:color="auto" w:sz="4" w:space="0"/>
              <w:right w:val="single" w:color="auto" w:sz="4" w:space="0"/>
            </w:tcBorders>
          </w:tcPr>
          <w:p>
            <w:pPr>
              <w:ind w:firstLine="560"/>
            </w:pPr>
          </w:p>
        </w:tc>
        <w:tc>
          <w:tcPr>
            <w:tcW w:w="436" w:type="pct"/>
            <w:tcBorders>
              <w:top w:val="single" w:color="auto" w:sz="4" w:space="0"/>
              <w:left w:val="single" w:color="auto" w:sz="4" w:space="0"/>
              <w:bottom w:val="single" w:color="auto" w:sz="4" w:space="0"/>
              <w:right w:val="single" w:color="auto" w:sz="4" w:space="0"/>
            </w:tcBorders>
          </w:tcPr>
          <w:p>
            <w:pPr>
              <w:ind w:firstLine="560"/>
            </w:pPr>
          </w:p>
        </w:tc>
        <w:tc>
          <w:tcPr>
            <w:tcW w:w="405" w:type="pct"/>
            <w:tcBorders>
              <w:top w:val="single" w:color="auto" w:sz="4" w:space="0"/>
              <w:left w:val="single" w:color="auto" w:sz="4" w:space="0"/>
              <w:bottom w:val="single" w:color="auto" w:sz="4" w:space="0"/>
              <w:right w:val="single" w:color="auto" w:sz="4" w:space="0"/>
            </w:tcBorders>
          </w:tcPr>
          <w:p>
            <w:pPr>
              <w:ind w:firstLine="560"/>
            </w:pPr>
          </w:p>
        </w:tc>
      </w:tr>
    </w:tbl>
    <w:p>
      <w:pPr>
        <w:pStyle w:val="4"/>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北京Yojo联盟中心  教研部 石书玮</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5271135" cy="614045"/>
          <wp:effectExtent l="0" t="0" r="1905" b="0"/>
          <wp:docPr id="1" name="图片 1" descr="页眉-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03"/>
                  <pic:cNvPicPr>
                    <a:picLocks noChangeAspect="1"/>
                  </pic:cNvPicPr>
                </pic:nvPicPr>
                <pic:blipFill>
                  <a:blip r:embed="rId1"/>
                  <a:stretch>
                    <a:fillRect/>
                  </a:stretch>
                </pic:blipFill>
                <pic:spPr>
                  <a:xfrm>
                    <a:off x="0" y="0"/>
                    <a:ext cx="5271135" cy="614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F76AD"/>
    <w:multiLevelType w:val="singleLevel"/>
    <w:tmpl w:val="88CF76AD"/>
    <w:lvl w:ilvl="0" w:tentative="0">
      <w:start w:val="4"/>
      <w:numFmt w:val="chineseCounting"/>
      <w:suff w:val="space"/>
      <w:lvlText w:val="第%1章"/>
      <w:lvlJc w:val="left"/>
      <w:rPr>
        <w:rFonts w:hint="eastAsia"/>
      </w:rPr>
    </w:lvl>
  </w:abstractNum>
  <w:abstractNum w:abstractNumId="1">
    <w:nsid w:val="3CD20D2B"/>
    <w:multiLevelType w:val="singleLevel"/>
    <w:tmpl w:val="3CD20D2B"/>
    <w:lvl w:ilvl="0" w:tentative="0">
      <w:start w:val="1"/>
      <w:numFmt w:val="chineseCounting"/>
      <w:suff w:val="nothing"/>
      <w:lvlText w:val="%1、"/>
      <w:lvlJc w:val="left"/>
      <w:rPr>
        <w:rFonts w:hint="eastAsia"/>
      </w:rPr>
    </w:lvl>
  </w:abstractNum>
  <w:abstractNum w:abstractNumId="2">
    <w:nsid w:val="4E7A62D0"/>
    <w:multiLevelType w:val="multilevel"/>
    <w:tmpl w:val="4E7A62D0"/>
    <w:lvl w:ilvl="0" w:tentative="0">
      <w:start w:val="1"/>
      <w:numFmt w:val="decimal"/>
      <w:suff w:val="space"/>
      <w:lvlText w:val="第%1章"/>
      <w:lvlJc w:val="center"/>
      <w:pPr>
        <w:ind w:left="0" w:firstLine="0"/>
      </w:pPr>
      <w:rPr>
        <w:b/>
        <w:i w:val="0"/>
        <w:caps w:val="0"/>
        <w:strike w:val="0"/>
        <w:dstrike w:val="0"/>
        <w:vanish w:val="0"/>
        <w:color w:val="auto"/>
        <w:sz w:val="40"/>
        <w:u w:val="none"/>
        <w:vertAlign w:val="baseline"/>
      </w:rPr>
    </w:lvl>
    <w:lvl w:ilvl="1" w:tentative="0">
      <w:start w:val="1"/>
      <w:numFmt w:val="decimal"/>
      <w:pStyle w:val="3"/>
      <w:suff w:val="space"/>
      <w:lvlText w:val="%1.%2"/>
      <w:lvlJc w:val="left"/>
      <w:pPr>
        <w:ind w:left="0" w:firstLine="0"/>
      </w:pPr>
      <w:rPr>
        <w:rFonts w:hint="default" w:asciiTheme="minorEastAsia" w:hAnsiTheme="minorEastAsia" w:eastAsiaTheme="minorEastAsia" w:cstheme="minorEastAsia"/>
        <w:b/>
        <w:i w:val="0"/>
        <w:caps w:val="0"/>
        <w:strike w:val="0"/>
        <w:dstrike w:val="0"/>
        <w:vanish w:val="0"/>
        <w:color w:val="auto"/>
        <w:sz w:val="21"/>
        <w:szCs w:val="21"/>
        <w:u w:val="none"/>
        <w:vertAlign w:val="baseline"/>
      </w:rPr>
    </w:lvl>
    <w:lvl w:ilvl="2" w:tentative="0">
      <w:start w:val="1"/>
      <w:numFmt w:val="decimal"/>
      <w:pStyle w:val="5"/>
      <w:suff w:val="space"/>
      <w:lvlText w:val="%1.%2.%3"/>
      <w:lvlJc w:val="left"/>
      <w:pPr>
        <w:ind w:left="0" w:firstLine="0"/>
      </w:pPr>
      <w:rPr>
        <w:rFonts w:hint="default" w:asciiTheme="minorEastAsia" w:hAnsiTheme="minorEastAsia" w:eastAsiaTheme="minorEastAsia" w:cstheme="minorEastAsia"/>
        <w:b/>
        <w:i w:val="0"/>
        <w:caps w:val="0"/>
        <w:strike w:val="0"/>
        <w:dstrike w:val="0"/>
        <w:vanish w:val="0"/>
        <w:color w:val="auto"/>
        <w:sz w:val="21"/>
        <w:szCs w:val="21"/>
        <w:u w:val="none"/>
        <w:vertAlign w:val="baseline"/>
      </w:rPr>
    </w:lvl>
    <w:lvl w:ilvl="3" w:tentative="0">
      <w:start w:val="1"/>
      <w:numFmt w:val="decimal"/>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rPr>
    </w:lvl>
    <w:lvl w:ilvl="4" w:tentative="0">
      <w:start w:val="1"/>
      <w:numFmt w:val="decimal"/>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rPr>
    </w:lvl>
    <w:lvl w:ilvl="5" w:tentative="0">
      <w:start w:val="1"/>
      <w:numFmt w:val="decimal"/>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rPr>
    </w:lvl>
    <w:lvl w:ilvl="6" w:tentative="0">
      <w:start w:val="1"/>
      <w:numFmt w:val="decimal"/>
      <w:suff w:val="nothing"/>
      <w:lvlText w:val="（%7）"/>
      <w:lvlJc w:val="left"/>
      <w:pPr>
        <w:ind w:left="0" w:firstLine="238"/>
      </w:pPr>
      <w:rPr>
        <w:b w:val="0"/>
        <w:i w:val="0"/>
        <w:caps w:val="0"/>
        <w:strike w:val="0"/>
        <w:dstrike w:val="0"/>
        <w:vanish w:val="0"/>
        <w:color w:val="auto"/>
        <w:sz w:val="24"/>
        <w:u w:val="none"/>
        <w:vertAlign w:val="baseline"/>
      </w:rPr>
    </w:lvl>
    <w:lvl w:ilvl="7" w:tentative="0">
      <w:start w:val="1"/>
      <w:numFmt w:val="decimal"/>
      <w:suff w:val="nothing"/>
      <w:lvlText w:val="%8）"/>
      <w:lvlJc w:val="left"/>
      <w:pPr>
        <w:ind w:left="0" w:firstLine="357"/>
      </w:pPr>
      <w:rPr>
        <w:b w:val="0"/>
        <w:i w:val="0"/>
        <w:caps w:val="0"/>
        <w:strike w:val="0"/>
        <w:dstrike w:val="0"/>
        <w:vanish w:val="0"/>
        <w:color w:val="auto"/>
        <w:sz w:val="24"/>
        <w:u w:val="none"/>
        <w:vertAlign w:val="baseline"/>
      </w:rPr>
    </w:lvl>
    <w:lvl w:ilvl="8" w:tentative="0">
      <w:start w:val="1"/>
      <w:numFmt w:val="decimalEnclosedCircle"/>
      <w:suff w:val="space"/>
      <w:lvlText w:val="%9"/>
      <w:lvlJc w:val="left"/>
      <w:pPr>
        <w:ind w:left="0" w:firstLine="357"/>
      </w:pPr>
      <w:rPr>
        <w:b w:val="0"/>
        <w:i w:val="0"/>
        <w:caps w:val="0"/>
        <w:strike w:val="0"/>
        <w:dstrike w:val="0"/>
        <w:vanish w:val="0"/>
        <w:color w:val="auto"/>
        <w:sz w:val="24"/>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15D24"/>
    <w:rsid w:val="00103C66"/>
    <w:rsid w:val="058C4B89"/>
    <w:rsid w:val="06593BE2"/>
    <w:rsid w:val="07143B04"/>
    <w:rsid w:val="075615FE"/>
    <w:rsid w:val="076A053C"/>
    <w:rsid w:val="086C4D6D"/>
    <w:rsid w:val="09920AE9"/>
    <w:rsid w:val="09B44F40"/>
    <w:rsid w:val="0B45117C"/>
    <w:rsid w:val="0C7C5FB3"/>
    <w:rsid w:val="0CC65C41"/>
    <w:rsid w:val="0D3C6F1D"/>
    <w:rsid w:val="0D6023A0"/>
    <w:rsid w:val="0E3E49A4"/>
    <w:rsid w:val="0F3B0CA2"/>
    <w:rsid w:val="0FE232D7"/>
    <w:rsid w:val="131C7A7E"/>
    <w:rsid w:val="132F60C7"/>
    <w:rsid w:val="138E1AF4"/>
    <w:rsid w:val="13DF2AC6"/>
    <w:rsid w:val="154546E4"/>
    <w:rsid w:val="163460CD"/>
    <w:rsid w:val="17376B28"/>
    <w:rsid w:val="181C717B"/>
    <w:rsid w:val="19A01299"/>
    <w:rsid w:val="1A8A28BC"/>
    <w:rsid w:val="1AA46E29"/>
    <w:rsid w:val="1AB84ABB"/>
    <w:rsid w:val="1B6B79D7"/>
    <w:rsid w:val="1C2B4459"/>
    <w:rsid w:val="1FC54BFB"/>
    <w:rsid w:val="1FD10D27"/>
    <w:rsid w:val="205F1BAA"/>
    <w:rsid w:val="225124CE"/>
    <w:rsid w:val="227247CA"/>
    <w:rsid w:val="239D391D"/>
    <w:rsid w:val="23BE7ADA"/>
    <w:rsid w:val="24670A61"/>
    <w:rsid w:val="249D06BB"/>
    <w:rsid w:val="256B73F2"/>
    <w:rsid w:val="28FC6C12"/>
    <w:rsid w:val="296925B6"/>
    <w:rsid w:val="2A2E2FCF"/>
    <w:rsid w:val="2A3802E9"/>
    <w:rsid w:val="2B4D55CF"/>
    <w:rsid w:val="2B9541BC"/>
    <w:rsid w:val="2C3D198C"/>
    <w:rsid w:val="2F5E7CE9"/>
    <w:rsid w:val="32DE1183"/>
    <w:rsid w:val="385F1A8C"/>
    <w:rsid w:val="3D8B5B85"/>
    <w:rsid w:val="3F001AE3"/>
    <w:rsid w:val="3F4F7214"/>
    <w:rsid w:val="3FBC2610"/>
    <w:rsid w:val="4084231F"/>
    <w:rsid w:val="40D740BC"/>
    <w:rsid w:val="42752A15"/>
    <w:rsid w:val="43EE4941"/>
    <w:rsid w:val="450A0446"/>
    <w:rsid w:val="45E51812"/>
    <w:rsid w:val="46571770"/>
    <w:rsid w:val="47415D24"/>
    <w:rsid w:val="48E8226F"/>
    <w:rsid w:val="49624AAE"/>
    <w:rsid w:val="4AB63A48"/>
    <w:rsid w:val="4B443AC4"/>
    <w:rsid w:val="4B4F342A"/>
    <w:rsid w:val="4B575E73"/>
    <w:rsid w:val="4C031331"/>
    <w:rsid w:val="4D81373C"/>
    <w:rsid w:val="4ECF16B1"/>
    <w:rsid w:val="51A3695C"/>
    <w:rsid w:val="51C360F6"/>
    <w:rsid w:val="51FD08FC"/>
    <w:rsid w:val="524018B6"/>
    <w:rsid w:val="55277685"/>
    <w:rsid w:val="55ED12EE"/>
    <w:rsid w:val="56E00A6E"/>
    <w:rsid w:val="58F4414B"/>
    <w:rsid w:val="597E790D"/>
    <w:rsid w:val="59993287"/>
    <w:rsid w:val="5BF40105"/>
    <w:rsid w:val="5F134808"/>
    <w:rsid w:val="60316559"/>
    <w:rsid w:val="60D67ADE"/>
    <w:rsid w:val="615473A7"/>
    <w:rsid w:val="62FB3276"/>
    <w:rsid w:val="63926F5C"/>
    <w:rsid w:val="658A5474"/>
    <w:rsid w:val="65D90114"/>
    <w:rsid w:val="69B85A22"/>
    <w:rsid w:val="6B3E2C5C"/>
    <w:rsid w:val="6D9711AB"/>
    <w:rsid w:val="6EAB7F28"/>
    <w:rsid w:val="6F494115"/>
    <w:rsid w:val="6FAE7E69"/>
    <w:rsid w:val="710A209D"/>
    <w:rsid w:val="7128271D"/>
    <w:rsid w:val="712E4135"/>
    <w:rsid w:val="73211B8F"/>
    <w:rsid w:val="742E2701"/>
    <w:rsid w:val="74E310F5"/>
    <w:rsid w:val="76490604"/>
    <w:rsid w:val="78A54C2E"/>
    <w:rsid w:val="79AB7D9C"/>
    <w:rsid w:val="7B52655A"/>
    <w:rsid w:val="7BAE7D07"/>
    <w:rsid w:val="7BE25D2D"/>
    <w:rsid w:val="7CE960BD"/>
    <w:rsid w:val="7DE63E33"/>
    <w:rsid w:val="7ED92213"/>
    <w:rsid w:val="7F61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next w:val="4"/>
    <w:unhideWhenUsed/>
    <w:qFormat/>
    <w:uiPriority w:val="0"/>
    <w:pPr>
      <w:keepNext/>
      <w:widowControl w:val="0"/>
      <w:numPr>
        <w:ilvl w:val="1"/>
        <w:numId w:val="1"/>
      </w:numPr>
      <w:adjustRightInd w:val="0"/>
      <w:snapToGrid w:val="0"/>
      <w:spacing w:before="240" w:after="120" w:line="300" w:lineRule="auto"/>
      <w:ind w:hangingChars="454"/>
      <w:outlineLvl w:val="1"/>
    </w:pPr>
    <w:rPr>
      <w:rFonts w:ascii="Times New Roman" w:hAnsi="Times New Roman" w:eastAsia="黑体" w:cs="Times New Roman"/>
      <w:b/>
      <w:bCs/>
      <w:snapToGrid w:val="0"/>
      <w:sz w:val="32"/>
      <w:szCs w:val="32"/>
      <w:lang w:val="en-US" w:eastAsia="zh-CN" w:bidi="ar-SA"/>
    </w:rPr>
  </w:style>
  <w:style w:type="paragraph" w:styleId="5">
    <w:name w:val="heading 3"/>
    <w:next w:val="4"/>
    <w:unhideWhenUsed/>
    <w:qFormat/>
    <w:uiPriority w:val="0"/>
    <w:pPr>
      <w:keepNext/>
      <w:widowControl w:val="0"/>
      <w:numPr>
        <w:ilvl w:val="2"/>
        <w:numId w:val="1"/>
      </w:numPr>
      <w:adjustRightInd w:val="0"/>
      <w:snapToGrid w:val="0"/>
      <w:spacing w:before="120" w:after="120" w:line="300" w:lineRule="auto"/>
      <w:outlineLvl w:val="2"/>
    </w:pPr>
    <w:rPr>
      <w:rFonts w:ascii="Times New Roman" w:hAnsi="Times New Roman" w:eastAsia="宋体" w:cs="Times New Roman"/>
      <w:b/>
      <w:bCs/>
      <w:snapToGrid w:val="0"/>
      <w:sz w:val="30"/>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4">
    <w:name w:val="正文样式"/>
    <w:unhideWhenUsed/>
    <w:qFormat/>
    <w:uiPriority w:val="0"/>
    <w:pPr>
      <w:widowControl w:val="0"/>
      <w:adjustRightInd w:val="0"/>
      <w:snapToGrid w:val="0"/>
      <w:spacing w:line="360" w:lineRule="auto"/>
      <w:ind w:firstLineChars="200"/>
      <w:jc w:val="both"/>
    </w:pPr>
    <w:rPr>
      <w:rFonts w:ascii="Times New Roman" w:hAnsi="Times New Roman" w:eastAsia="宋体" w:cs="Times New Roman"/>
      <w:bCs/>
      <w:snapToGrid w:val="0"/>
      <w:sz w:val="24"/>
      <w:szCs w:val="3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2019-02-21T03:59:00Z</dcterms:created>
  <dc:creator>hoing</dc:creator>
  <cp:lastModifiedBy>石小妞</cp:lastModifiedBy>
  <cp:lastPrinted>2021-07-29T07:07:00Z</cp:lastPrinted>
  <dcterms:modified xsi:type="dcterms:W3CDTF">2021-09-07T03:39:04Z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2C34F32921364805B55F21956D778987</vt:lpwstr>
  </property>
</Properties>
</file>