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学前儿童语</w:t>
      </w:r>
      <w:r>
        <w:rPr>
          <w:rFonts w:hint="eastAsia"/>
          <w:b/>
          <w:bCs/>
          <w:sz w:val="28"/>
          <w:szCs w:val="28"/>
          <w:lang w:val="en-US" w:eastAsia="zh-CN"/>
        </w:rPr>
        <w:t>言</w:t>
      </w:r>
      <w:r>
        <w:rPr>
          <w:b/>
          <w:bCs/>
          <w:sz w:val="28"/>
          <w:szCs w:val="28"/>
        </w:rPr>
        <w:t>发展</w:t>
      </w:r>
      <w:r>
        <w:rPr>
          <w:rFonts w:hint="eastAsia"/>
          <w:b/>
          <w:bCs/>
          <w:sz w:val="28"/>
          <w:szCs w:val="28"/>
          <w:lang w:val="en-US" w:eastAsia="zh-CN"/>
        </w:rPr>
        <w:t>规律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textAlignment w:val="auto"/>
        <w:rPr>
          <w:sz w:val="21"/>
          <w:szCs w:val="21"/>
        </w:rPr>
      </w:pPr>
      <w:r>
        <w:rPr>
          <w:sz w:val="21"/>
          <w:szCs w:val="21"/>
        </w:rPr>
        <w:t>句型从不完整句向完整句发展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textAlignment w:val="auto"/>
        <w:rPr>
          <w:sz w:val="21"/>
          <w:szCs w:val="21"/>
        </w:rPr>
      </w:pPr>
      <w:r>
        <w:rPr>
          <w:sz w:val="21"/>
          <w:szCs w:val="21"/>
        </w:rPr>
        <w:t>1.从简单句到复合句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简单句的类型∶主谓、谓宾、主谓宾、主谓双宾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复合句的特点∶数量较少，比例不大；结构松散，缺乏连词；联合复句出现较早，偏正复句出现较晚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2.从陈述句到非陈述句（疑问句、祈使句、感叹句）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3.从无修饰句到修饰句</w:t>
      </w:r>
      <w:r>
        <w:rPr>
          <w:rFonts w:hint="eastAsia"/>
          <w:sz w:val="21"/>
          <w:szCs w:val="21"/>
          <w:lang w:eastAsia="zh-CN"/>
        </w:rPr>
        <w:t>：</w:t>
      </w:r>
      <w:r>
        <w:rPr>
          <w:sz w:val="21"/>
          <w:szCs w:val="21"/>
        </w:rPr>
        <w:t>2岁儿童运用修饰语的仅占20%，3岁到320m 岁半是复杂修饰语句的数量增长最快的时期，到4岁，有修饰的语句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（二）语句结构处于不断发展变化之中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1.从混沌一体到逐步分化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表达内容的分化、词性的分化、结构层次的分化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2.句子结构从松散到逐步严谨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3.句子结构由压缩、呆板到逐步扩展和灵活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（三）句子的含词量不断增加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3-4岁4-6个词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sz w:val="21"/>
          <w:szCs w:val="21"/>
        </w:rPr>
        <w:t>4-5岁7-10个词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sz w:val="21"/>
          <w:szCs w:val="21"/>
        </w:rPr>
        <w:t>5-6岁7-10个词11-16词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掌握各类词的顺序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● 具体名词早于且快于抽象名词的发展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●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儿童掌握较早较多的是与他们日常生活关系密切的词语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●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抽象名词随着年龄的增长而逐渐增大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●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实词情况∶名词、动词、形容词、副词、代词、数词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虚词情况连词、介词、助词、语气词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2.词类的使用频率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sz w:val="21"/>
          <w:szCs w:val="21"/>
        </w:rPr>
      </w:pPr>
      <w:r>
        <w:rPr>
          <w:sz w:val="21"/>
          <w:szCs w:val="21"/>
        </w:rPr>
        <w:t>3.掌握各类词汇的内容不断扩大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eastAsia="宋体"/>
        <w:lang w:eastAsia="zh-CN"/>
      </w:rPr>
      <w:drawing>
        <wp:inline distT="0" distB="0" distL="114300" distR="114300">
          <wp:extent cx="5585460" cy="437515"/>
          <wp:effectExtent l="0" t="0" r="15240" b="63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>
                          <a:alpha val="100000"/>
                        </a:srgbClr>
                      </a:clrFrom>
                      <a:clrTo>
                        <a:srgbClr val="FFFFFF">
                          <a:alpha val="100000"/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5460" cy="437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B750AA"/>
    <w:multiLevelType w:val="singleLevel"/>
    <w:tmpl w:val="D1B750A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738FC35"/>
    <w:multiLevelType w:val="singleLevel"/>
    <w:tmpl w:val="7738FC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4YWQzZjE5ZTBkYzIwZGQ3Y2UyOTA3ZGMwM2I3NmMifQ=="/>
  </w:docVars>
  <w:rsids>
    <w:rsidRoot w:val="35950E2C"/>
    <w:rsid w:val="10232A33"/>
    <w:rsid w:val="19887DC0"/>
    <w:rsid w:val="3595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452</Characters>
  <Lines>0</Lines>
  <Paragraphs>0</Paragraphs>
  <TotalTime>1</TotalTime>
  <ScaleCrop>false</ScaleCrop>
  <LinksUpToDate>false</LinksUpToDate>
  <CharactersWithSpaces>457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2022-08-18T05:32:00Z</dcterms:created>
  <dc:creator>胡蝶</dc:creator>
  <cp:lastModifiedBy>胡蝶</cp:lastModifiedBy>
  <dcterms:modified xsi:type="dcterms:W3CDTF">2022-08-18T05:36:26Z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5245C35213CF47E0BE4D7DB77BC51779</vt:lpwstr>
  </property>
</Properties>
</file>