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小水滴 大世界</w:t>
      </w:r>
    </w:p>
    <w:p>
      <w:pPr>
        <w:keepNext w:val="0"/>
        <w:keepLines w:val="0"/>
        <w:pageBreakBefore w:val="0"/>
        <w:kinsoku/>
        <w:wordWrap/>
        <w:overflowPunct/>
        <w:topLinePunct w:val="0"/>
        <w:autoSpaceDE/>
        <w:autoSpaceDN/>
        <w:bidi w:val="0"/>
        <w:adjustRightInd/>
        <w:snapToGrid/>
        <w:spacing w:line="360" w:lineRule="auto"/>
        <w:ind w:firstLine="562" w:firstLineChars="200"/>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2024年Yojo联盟××× 幼儿园“世界水日”主题教育活动方案</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【活动背景】</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2024年3月22日是第32届“世界水日”，同时3月22日—28日是第37届“中国水周”。水是一切生命赖以生存，社会经济发展不可缺少和不可替代的重要自然资源和环境要素。但是，现代社会的人口增长、工农业生产活动和城市化的急剧发展，对有限的水资源及水环境产生了巨大的冲击。如果不珍惜水资源，最后一滴水将是人类的眼泪。为增强幼儿“知水、节水、护水、亲水”的环保意识，培养幼儿从小养成节水习惯，在“世界水日”和“中国水周”来临之际，展现Yojo“有自信”“有口才”“有创意”“有活力”的四有儿童，Yojo联盟总部特建议Yojo幼儿园开展“小水滴 大世界”为主题的教育活动。</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【活动目的】</w:t>
      </w:r>
    </w:p>
    <w:p>
      <w:pPr>
        <w:numPr>
          <w:ilvl w:val="0"/>
          <w:numId w:val="1"/>
        </w:num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通过</w:t>
      </w:r>
      <w:r>
        <w:rPr>
          <w:rFonts w:hint="eastAsia" w:ascii="宋体" w:hAnsi="宋体" w:eastAsia="宋体" w:cs="宋体"/>
          <w:color w:val="auto"/>
          <w:sz w:val="21"/>
          <w:szCs w:val="21"/>
          <w:lang w:val="en-US" w:eastAsia="zh-CN"/>
        </w:rPr>
        <w:t>本次</w:t>
      </w:r>
      <w:r>
        <w:rPr>
          <w:rFonts w:hint="eastAsia" w:ascii="宋体" w:hAnsi="宋体" w:eastAsia="宋体" w:cs="宋体"/>
          <w:color w:val="auto"/>
          <w:sz w:val="21"/>
          <w:szCs w:val="21"/>
        </w:rPr>
        <w:t>活动向幼儿传达有关水资源</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重要信息</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包括水的循环过程、保护水资源的重要性以及如何节约用水等方面的知识。</w:t>
      </w:r>
    </w:p>
    <w:p>
      <w:pPr>
        <w:numPr>
          <w:ilvl w:val="0"/>
          <w:numId w:val="1"/>
        </w:num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通过举办水日活动，引起孩子们对水资源保护的关注，培养他们的环保意识，让他们从小就学会珍惜和保护水资源。</w:t>
      </w:r>
    </w:p>
    <w:p>
      <w:pPr>
        <w:numPr>
          <w:ilvl w:val="0"/>
          <w:numId w:val="1"/>
        </w:num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通过</w:t>
      </w:r>
      <w:r>
        <w:rPr>
          <w:rFonts w:hint="eastAsia" w:ascii="宋体" w:hAnsi="宋体" w:eastAsia="宋体" w:cs="宋体"/>
          <w:color w:val="auto"/>
          <w:sz w:val="21"/>
          <w:szCs w:val="21"/>
          <w:lang w:val="en-US" w:eastAsia="zh-CN"/>
        </w:rPr>
        <w:t>本次</w:t>
      </w:r>
      <w:r>
        <w:rPr>
          <w:rFonts w:hint="eastAsia" w:ascii="宋体" w:hAnsi="宋体" w:eastAsia="宋体" w:cs="宋体"/>
          <w:color w:val="auto"/>
          <w:sz w:val="21"/>
          <w:szCs w:val="21"/>
        </w:rPr>
        <w:t>活动向家长传达社会责任感，鼓励</w:t>
      </w:r>
      <w:r>
        <w:rPr>
          <w:rFonts w:hint="eastAsia" w:ascii="宋体" w:hAnsi="宋体" w:eastAsia="宋体" w:cs="宋体"/>
          <w:color w:val="auto"/>
          <w:sz w:val="21"/>
          <w:szCs w:val="21"/>
          <w:lang w:val="en-US" w:eastAsia="zh-CN"/>
        </w:rPr>
        <w:t>家长</w:t>
      </w:r>
      <w:r>
        <w:rPr>
          <w:rFonts w:hint="eastAsia" w:ascii="宋体" w:hAnsi="宋体" w:eastAsia="宋体" w:cs="宋体"/>
          <w:color w:val="auto"/>
          <w:sz w:val="21"/>
          <w:szCs w:val="21"/>
        </w:rPr>
        <w:t>在家庭中与孩子一起关注和保护水资源。</w:t>
      </w:r>
    </w:p>
    <w:p>
      <w:pPr>
        <w:numPr>
          <w:ilvl w:val="0"/>
          <w:numId w:val="1"/>
        </w:numPr>
        <w:ind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通过活动展示幼儿园的特色和优势，为意向家长和孩子提供了解和体验幼儿园的机会，增加他们对园所的信任和兴趣，进而促进园所招生。</w:t>
      </w:r>
    </w:p>
    <w:p>
      <w:pPr>
        <w:numPr>
          <w:ilvl w:val="0"/>
          <w:numId w:val="0"/>
        </w:numPr>
        <w:ind w:firstLine="422" w:firstLineChars="200"/>
        <w:rPr>
          <w:rFonts w:hint="eastAsia" w:ascii="宋体" w:hAnsi="宋体" w:eastAsia="宋体" w:cs="宋体"/>
          <w:color w:val="auto"/>
          <w:sz w:val="21"/>
          <w:szCs w:val="21"/>
          <w:lang w:val="en-US" w:eastAsia="zh-CN"/>
        </w:rPr>
      </w:pPr>
      <w:r>
        <w:rPr>
          <w:rFonts w:hint="eastAsia" w:ascii="宋体" w:hAnsi="宋体" w:eastAsia="宋体" w:cs="宋体"/>
          <w:b/>
          <w:bCs/>
          <w:color w:val="FF0000"/>
          <w:sz w:val="21"/>
          <w:szCs w:val="21"/>
          <w:lang w:eastAsia="zh-CN"/>
        </w:rPr>
        <w:t>【</w:t>
      </w:r>
      <w:r>
        <w:rPr>
          <w:rFonts w:hint="eastAsia" w:ascii="宋体" w:hAnsi="宋体" w:eastAsia="宋体" w:cs="宋体"/>
          <w:b/>
          <w:bCs/>
          <w:color w:val="FF0000"/>
          <w:sz w:val="21"/>
          <w:szCs w:val="21"/>
          <w:lang w:val="en-US" w:eastAsia="zh-CN"/>
        </w:rPr>
        <w:t>活动时间</w:t>
      </w:r>
      <w:r>
        <w:rPr>
          <w:rFonts w:hint="eastAsia" w:ascii="宋体" w:hAnsi="宋体" w:eastAsia="宋体" w:cs="宋体"/>
          <w:b/>
          <w:bCs/>
          <w:color w:val="FF0000"/>
          <w:sz w:val="21"/>
          <w:szCs w:val="21"/>
          <w:lang w:eastAsia="zh-CN"/>
        </w:rPr>
        <w:t>】</w:t>
      </w:r>
      <w:r>
        <w:rPr>
          <w:rFonts w:hint="eastAsia" w:ascii="宋体" w:hAnsi="宋体" w:eastAsia="宋体" w:cs="宋体"/>
          <w:color w:val="auto"/>
          <w:sz w:val="21"/>
          <w:szCs w:val="21"/>
          <w:lang w:val="en-US" w:eastAsia="zh-CN"/>
        </w:rPr>
        <w:t>3月22日</w:t>
      </w:r>
    </w:p>
    <w:p>
      <w:pPr>
        <w:numPr>
          <w:ilvl w:val="0"/>
          <w:numId w:val="0"/>
        </w:numPr>
        <w:ind w:firstLine="422" w:firstLineChars="200"/>
        <w:rPr>
          <w:rFonts w:hint="eastAsia" w:ascii="宋体" w:hAnsi="宋体" w:eastAsia="宋体" w:cs="宋体"/>
          <w:sz w:val="21"/>
          <w:szCs w:val="21"/>
          <w:lang w:val="en-US" w:eastAsia="zh-CN"/>
        </w:rPr>
      </w:pPr>
      <w:r>
        <w:rPr>
          <w:rFonts w:hint="eastAsia" w:ascii="宋体" w:hAnsi="宋体" w:eastAsia="宋体" w:cs="宋体"/>
          <w:b/>
          <w:bCs/>
          <w:color w:val="FF0000"/>
          <w:sz w:val="21"/>
          <w:szCs w:val="21"/>
          <w:lang w:val="en-US" w:eastAsia="zh-CN"/>
        </w:rPr>
        <w:t>【活动地点】</w:t>
      </w:r>
      <w:r>
        <w:rPr>
          <w:rFonts w:hint="eastAsia" w:ascii="宋体" w:hAnsi="宋体" w:eastAsia="宋体" w:cs="宋体"/>
          <w:sz w:val="21"/>
          <w:szCs w:val="21"/>
          <w:lang w:val="en-US" w:eastAsia="zh-CN"/>
        </w:rPr>
        <w:t>Yojo幼儿园内</w:t>
      </w:r>
    </w:p>
    <w:p>
      <w:pPr>
        <w:numPr>
          <w:ilvl w:val="0"/>
          <w:numId w:val="0"/>
        </w:numPr>
        <w:ind w:firstLine="422" w:firstLineChars="200"/>
        <w:rPr>
          <w:rFonts w:hint="default" w:ascii="宋体" w:hAnsi="宋体" w:eastAsia="宋体" w:cs="宋体"/>
          <w:sz w:val="21"/>
          <w:szCs w:val="21"/>
          <w:lang w:val="en-US" w:eastAsia="zh-CN"/>
        </w:rPr>
      </w:pPr>
      <w:r>
        <w:rPr>
          <w:rFonts w:hint="eastAsia" w:ascii="宋体" w:hAnsi="宋体" w:eastAsia="宋体" w:cs="宋体"/>
          <w:b/>
          <w:bCs/>
          <w:color w:val="FF0000"/>
          <w:sz w:val="21"/>
          <w:szCs w:val="21"/>
          <w:lang w:val="en-US" w:eastAsia="zh-CN"/>
        </w:rPr>
        <w:t>【参与人员】</w:t>
      </w:r>
      <w:r>
        <w:rPr>
          <w:rFonts w:hint="eastAsia" w:ascii="宋体" w:hAnsi="宋体" w:eastAsia="宋体" w:cs="宋体"/>
          <w:sz w:val="21"/>
          <w:szCs w:val="21"/>
          <w:lang w:val="en-US" w:eastAsia="zh-CN"/>
        </w:rPr>
        <w:t>Yojo幼儿园全体师幼、家长，及意向家长和幼儿</w:t>
      </w:r>
    </w:p>
    <w:p>
      <w:pPr>
        <w:numPr>
          <w:ilvl w:val="0"/>
          <w:numId w:val="0"/>
        </w:numPr>
        <w:ind w:firstLine="422" w:firstLineChars="200"/>
        <w:rPr>
          <w:rFonts w:hint="eastAsia" w:ascii="宋体" w:hAnsi="宋体" w:eastAsia="宋体" w:cs="宋体"/>
          <w:sz w:val="21"/>
          <w:szCs w:val="21"/>
          <w:lang w:val="en-US" w:eastAsia="zh-CN"/>
        </w:rPr>
      </w:pPr>
      <w:r>
        <w:rPr>
          <w:rFonts w:hint="eastAsia" w:ascii="宋体" w:hAnsi="宋体" w:eastAsia="宋体" w:cs="宋体"/>
          <w:b/>
          <w:bCs/>
          <w:color w:val="FF0000"/>
          <w:sz w:val="21"/>
          <w:szCs w:val="21"/>
          <w:lang w:val="en-US" w:eastAsia="zh-CN"/>
        </w:rPr>
        <w:t>【活动要求】</w:t>
      </w:r>
      <w:r>
        <w:rPr>
          <w:rFonts w:hint="eastAsia" w:ascii="宋体" w:hAnsi="宋体" w:eastAsia="宋体" w:cs="宋体"/>
          <w:sz w:val="21"/>
          <w:szCs w:val="21"/>
          <w:lang w:val="en-US" w:eastAsia="zh-CN"/>
        </w:rPr>
        <w:t>全体幼儿和教职工统一着2023新款园服</w:t>
      </w:r>
    </w:p>
    <w:p>
      <w:pPr>
        <w:numPr>
          <w:ilvl w:val="0"/>
          <w:numId w:val="0"/>
        </w:numPr>
        <w:ind w:firstLine="422" w:firstLineChars="200"/>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【活动准备】</w:t>
      </w:r>
    </w:p>
    <w:p>
      <w:pPr>
        <w:numPr>
          <w:ilvl w:val="0"/>
          <w:numId w:val="2"/>
        </w:num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物资准备：活动背景板、活动签到板、活动邀请函、横幅、拍照相框、手举牌、音响、话筒、气球、展板、活动小奖品。</w:t>
      </w:r>
    </w:p>
    <w:p>
      <w:pPr>
        <w:numPr>
          <w:ilvl w:val="0"/>
          <w:numId w:val="2"/>
        </w:num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材料准备：请根据“水之奇幻世界”“水之创意工坊”“水之旅程挑战”附件资料准备相应活动材料。</w:t>
      </w:r>
    </w:p>
    <w:p>
      <w:pPr>
        <w:numPr>
          <w:ilvl w:val="0"/>
          <w:numId w:val="2"/>
        </w:num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文件准备：《主持稿》《园长致辞稿》《沉浮记录表》《水的溶解记录表》《水之旅程挑战游戏规则》《节水倡议书》《活动打卡券》。</w:t>
      </w:r>
    </w:p>
    <w:p>
      <w:pPr>
        <w:numPr>
          <w:ilvl w:val="0"/>
          <w:numId w:val="2"/>
        </w:num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音乐准备：园长致辞音乐、主持人上场音乐、活动背景音乐</w:t>
      </w:r>
    </w:p>
    <w:p>
      <w:pPr>
        <w:numPr>
          <w:ilvl w:val="0"/>
          <w:numId w:val="2"/>
        </w:num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视频准备：水的沉浮、水的溶解、污水重生、水中星球、梦幻彩虹雨、小水滴的旅程、水拓画制作方法、</w:t>
      </w:r>
      <w:r>
        <w:rPr>
          <w:rFonts w:hint="eastAsia" w:ascii="宋体" w:hAnsi="宋体" w:eastAsia="宋体" w:cs="宋体"/>
          <w:sz w:val="20"/>
          <w:szCs w:val="20"/>
          <w:vertAlign w:val="baseline"/>
          <w:lang w:val="en-US" w:eastAsia="zh-CN"/>
        </w:rPr>
        <w:t>海洋保卫战游戏创设参考、</w:t>
      </w:r>
      <w:r>
        <w:rPr>
          <w:rFonts w:hint="eastAsia" w:ascii="宋体" w:hAnsi="宋体" w:eastAsia="宋体" w:cs="宋体"/>
          <w:sz w:val="21"/>
          <w:szCs w:val="21"/>
          <w:vertAlign w:val="baseline"/>
          <w:lang w:val="en-US" w:eastAsia="zh-CN"/>
        </w:rPr>
        <w:t>拯救小鱼游戏创设参考、高山流水游戏创设参考、节约用水手势舞。</w:t>
      </w:r>
    </w:p>
    <w:p>
      <w:pPr>
        <w:numPr>
          <w:ilvl w:val="0"/>
          <w:numId w:val="2"/>
        </w:num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图片准备：世界水日介绍、水资源介绍、节水护水活动展示等。</w:t>
      </w:r>
    </w:p>
    <w:p>
      <w:pPr>
        <w:numPr>
          <w:ilvl w:val="0"/>
          <w:numId w:val="0"/>
        </w:numPr>
        <w:ind w:firstLine="420"/>
        <w:rPr>
          <w:rFonts w:hint="default" w:ascii="宋体" w:hAnsi="宋体" w:eastAsia="宋体" w:cs="宋体"/>
          <w:sz w:val="21"/>
          <w:szCs w:val="21"/>
          <w:lang w:val="en-US" w:eastAsia="zh-CN"/>
        </w:rPr>
      </w:pPr>
      <w:r>
        <w:rPr>
          <w:rFonts w:hint="eastAsia" w:ascii="宋体" w:hAnsi="宋体" w:eastAsia="宋体" w:cs="宋体"/>
          <w:b/>
          <w:bCs/>
          <w:color w:val="FF0000"/>
          <w:sz w:val="21"/>
          <w:szCs w:val="21"/>
          <w:lang w:val="en-US" w:eastAsia="zh-CN"/>
        </w:rPr>
        <w:t>【活动形式】</w:t>
      </w:r>
      <w:r>
        <w:rPr>
          <w:rFonts w:hint="eastAsia" w:ascii="宋体" w:hAnsi="宋体" w:eastAsia="宋体" w:cs="宋体"/>
          <w:sz w:val="21"/>
          <w:szCs w:val="21"/>
          <w:lang w:val="en-US" w:eastAsia="zh-CN"/>
        </w:rPr>
        <w:t>智慧演讲、科学探秘、创意工坊、体能游戏、社会实践</w:t>
      </w:r>
    </w:p>
    <w:p>
      <w:pPr>
        <w:numPr>
          <w:ilvl w:val="0"/>
          <w:numId w:val="0"/>
        </w:numPr>
        <w:ind w:firstLine="420"/>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【活动流程】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563"/>
        <w:gridCol w:w="892"/>
        <w:gridCol w:w="4268"/>
        <w:gridCol w:w="2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活动时间</w:t>
            </w:r>
          </w:p>
        </w:tc>
        <w:tc>
          <w:tcPr>
            <w:tcW w:w="1455" w:type="dxa"/>
            <w:gridSpan w:val="2"/>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活动项目</w:t>
            </w:r>
          </w:p>
        </w:tc>
        <w:tc>
          <w:tcPr>
            <w:tcW w:w="4268" w:type="dxa"/>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活动详情</w:t>
            </w:r>
          </w:p>
        </w:tc>
        <w:tc>
          <w:tcPr>
            <w:tcW w:w="2769" w:type="dxa"/>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备注/附件参考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9:00-9:10</w:t>
            </w:r>
          </w:p>
        </w:tc>
        <w:tc>
          <w:tcPr>
            <w:tcW w:w="1455" w:type="dxa"/>
            <w:gridSpan w:val="2"/>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水之守护者</w:t>
            </w:r>
          </w:p>
        </w:tc>
        <w:tc>
          <w:tcPr>
            <w:tcW w:w="4268" w:type="dxa"/>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家长和幼儿入园，并在签到板签到！</w:t>
            </w:r>
          </w:p>
        </w:tc>
        <w:tc>
          <w:tcPr>
            <w:tcW w:w="2769" w:type="dxa"/>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物料－签到板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9:10-9:05</w:t>
            </w:r>
          </w:p>
        </w:tc>
        <w:tc>
          <w:tcPr>
            <w:tcW w:w="1455" w:type="dxa"/>
            <w:gridSpan w:val="2"/>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活动开幕式</w:t>
            </w:r>
          </w:p>
        </w:tc>
        <w:tc>
          <w:tcPr>
            <w:tcW w:w="4268" w:type="dxa"/>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主持人上场，宣布活动开始！</w:t>
            </w:r>
          </w:p>
        </w:tc>
        <w:tc>
          <w:tcPr>
            <w:tcW w:w="2769" w:type="dxa"/>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文件－《主持稿》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9:05-9:10</w:t>
            </w:r>
          </w:p>
        </w:tc>
        <w:tc>
          <w:tcPr>
            <w:tcW w:w="1455" w:type="dxa"/>
            <w:gridSpan w:val="2"/>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园长致辞</w:t>
            </w:r>
          </w:p>
        </w:tc>
        <w:tc>
          <w:tcPr>
            <w:tcW w:w="4268" w:type="dxa"/>
            <w:vAlign w:val="center"/>
          </w:tcPr>
          <w:p>
            <w:pPr>
              <w:numPr>
                <w:ilvl w:val="0"/>
                <w:numId w:val="0"/>
              </w:numPr>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介绍本次活动的目的和意义，激发家长和幼儿共同参与节约用水的行动。</w:t>
            </w:r>
          </w:p>
        </w:tc>
        <w:tc>
          <w:tcPr>
            <w:tcW w:w="2769" w:type="dxa"/>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文件－《园长致辞稿》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1464" w:type="dxa"/>
            <w:vMerge w:val="restart"/>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9:10-10:30</w:t>
            </w:r>
          </w:p>
        </w:tc>
        <w:tc>
          <w:tcPr>
            <w:tcW w:w="563" w:type="dxa"/>
            <w:vMerge w:val="restart"/>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水之智慧乐园</w:t>
            </w:r>
          </w:p>
        </w:tc>
        <w:tc>
          <w:tcPr>
            <w:tcW w:w="892"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智慧</w:t>
            </w:r>
          </w:p>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探秘</w:t>
            </w:r>
          </w:p>
        </w:tc>
        <w:tc>
          <w:tcPr>
            <w:tcW w:w="4268" w:type="dxa"/>
            <w:vAlign w:val="center"/>
          </w:tcPr>
          <w:p>
            <w:pPr>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通过图片、展板等形式向小朋友们介绍水资源的重要性和节约用水方法。</w:t>
            </w:r>
          </w:p>
        </w:tc>
        <w:tc>
          <w:tcPr>
            <w:tcW w:w="2769" w:type="dxa"/>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图片－《节水护水宣传参考》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1464"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c>
          <w:tcPr>
            <w:tcW w:w="563" w:type="dxa"/>
            <w:vMerge w:val="continue"/>
            <w:vAlign w:val="center"/>
          </w:tcPr>
          <w:p>
            <w:pPr>
              <w:numPr>
                <w:ilvl w:val="0"/>
                <w:numId w:val="0"/>
              </w:numPr>
              <w:jc w:val="center"/>
              <w:rPr>
                <w:rFonts w:hint="default" w:ascii="宋体" w:hAnsi="宋体" w:eastAsia="宋体" w:cs="宋体"/>
                <w:sz w:val="21"/>
                <w:szCs w:val="21"/>
                <w:vertAlign w:val="baseline"/>
                <w:lang w:val="en-US" w:eastAsia="zh-CN"/>
              </w:rPr>
            </w:pPr>
          </w:p>
        </w:tc>
        <w:tc>
          <w:tcPr>
            <w:tcW w:w="892"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智慧</w:t>
            </w:r>
          </w:p>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演讲</w:t>
            </w:r>
          </w:p>
        </w:tc>
        <w:tc>
          <w:tcPr>
            <w:tcW w:w="4268" w:type="dxa"/>
            <w:vAlign w:val="center"/>
          </w:tcPr>
          <w:p>
            <w:pPr>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幼儿根据题目回答、演讲有关“节水护水我知道”小知识，展现Yojo四有儿童“有口才”“有自信”！</w:t>
            </w:r>
          </w:p>
        </w:tc>
        <w:tc>
          <w:tcPr>
            <w:tcW w:w="2769"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文件</w:t>
            </w:r>
          </w:p>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0"/>
                <w:szCs w:val="20"/>
                <w:vertAlign w:val="baseline"/>
                <w:lang w:val="en-US" w:eastAsia="zh-CN"/>
              </w:rPr>
              <w:t>《节水护水我知道》知识参考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c>
          <w:tcPr>
            <w:tcW w:w="563" w:type="dxa"/>
            <w:vMerge w:val="restart"/>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水之奇幻世界</w:t>
            </w:r>
          </w:p>
        </w:tc>
        <w:tc>
          <w:tcPr>
            <w:tcW w:w="892"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水的</w:t>
            </w:r>
          </w:p>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沉浮</w:t>
            </w:r>
          </w:p>
        </w:tc>
        <w:tc>
          <w:tcPr>
            <w:tcW w:w="4268" w:type="dxa"/>
            <w:vAlign w:val="center"/>
          </w:tcPr>
          <w:p>
            <w:pPr>
              <w:numPr>
                <w:ilvl w:val="0"/>
                <w:numId w:val="0"/>
              </w:numPr>
              <w:ind w:left="0" w:leftChars="0" w:firstLine="0" w:firstLineChars="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引导幼儿观察，感知不同材质的物体在水中的沉浮现象。</w:t>
            </w:r>
          </w:p>
        </w:tc>
        <w:tc>
          <w:tcPr>
            <w:tcW w:w="2769"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视频－《水的沉浮》</w:t>
            </w:r>
          </w:p>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文件－《沉浮记录表》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c>
          <w:tcPr>
            <w:tcW w:w="563"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c>
          <w:tcPr>
            <w:tcW w:w="892" w:type="dxa"/>
            <w:vAlign w:val="center"/>
          </w:tcPr>
          <w:p>
            <w:pPr>
              <w:numPr>
                <w:ilvl w:val="0"/>
                <w:numId w:val="0"/>
              </w:numPr>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水的</w:t>
            </w:r>
          </w:p>
          <w:p>
            <w:pPr>
              <w:numPr>
                <w:ilvl w:val="0"/>
                <w:numId w:val="0"/>
              </w:numPr>
              <w:ind w:left="0" w:leftChars="0" w:firstLine="0" w:firstLineChars="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溶解</w:t>
            </w:r>
          </w:p>
        </w:tc>
        <w:tc>
          <w:tcPr>
            <w:tcW w:w="4268" w:type="dxa"/>
            <w:vAlign w:val="center"/>
          </w:tcPr>
          <w:p>
            <w:pPr>
              <w:numPr>
                <w:ilvl w:val="0"/>
                <w:numId w:val="0"/>
              </w:numPr>
              <w:ind w:left="0" w:leftChars="0" w:firstLine="0" w:firstLineChars="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让幼儿感知、发现水有溶解的作用，知道有的物体在水里能溶解，有的不能溶解。</w:t>
            </w:r>
          </w:p>
        </w:tc>
        <w:tc>
          <w:tcPr>
            <w:tcW w:w="2769"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视频－《水的溶解》</w:t>
            </w:r>
          </w:p>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文件－《水的溶解记录表》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c>
          <w:tcPr>
            <w:tcW w:w="563" w:type="dxa"/>
            <w:vMerge w:val="continue"/>
            <w:vAlign w:val="center"/>
          </w:tcPr>
          <w:p>
            <w:pPr>
              <w:numPr>
                <w:ilvl w:val="0"/>
                <w:numId w:val="0"/>
              </w:numPr>
              <w:jc w:val="center"/>
              <w:rPr>
                <w:rFonts w:hint="default" w:ascii="宋体" w:hAnsi="宋体" w:eastAsia="宋体" w:cs="宋体"/>
                <w:sz w:val="21"/>
                <w:szCs w:val="21"/>
                <w:vertAlign w:val="baseline"/>
                <w:lang w:val="en-US" w:eastAsia="zh-CN"/>
              </w:rPr>
            </w:pPr>
          </w:p>
        </w:tc>
        <w:tc>
          <w:tcPr>
            <w:tcW w:w="892"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污水</w:t>
            </w:r>
          </w:p>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重生</w:t>
            </w:r>
          </w:p>
        </w:tc>
        <w:tc>
          <w:tcPr>
            <w:tcW w:w="4268" w:type="dxa"/>
            <w:vAlign w:val="center"/>
          </w:tcPr>
          <w:p>
            <w:pPr>
              <w:numPr>
                <w:ilvl w:val="0"/>
                <w:numId w:val="0"/>
              </w:numPr>
              <w:ind w:left="0" w:leftChars="0" w:firstLine="0" w:firstLineChars="0"/>
              <w:jc w:val="both"/>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让幼儿探究把污水变干净的方法，了解滤水的大致步骤及过程。</w:t>
            </w:r>
          </w:p>
        </w:tc>
        <w:tc>
          <w:tcPr>
            <w:tcW w:w="2769"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视频－《污水重生》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c>
          <w:tcPr>
            <w:tcW w:w="563" w:type="dxa"/>
            <w:vMerge w:val="continue"/>
            <w:vAlign w:val="center"/>
          </w:tcPr>
          <w:p>
            <w:pPr>
              <w:numPr>
                <w:ilvl w:val="0"/>
                <w:numId w:val="0"/>
              </w:numPr>
              <w:jc w:val="center"/>
              <w:rPr>
                <w:rFonts w:hint="default" w:ascii="宋体" w:hAnsi="宋体" w:eastAsia="宋体" w:cs="宋体"/>
                <w:sz w:val="21"/>
                <w:szCs w:val="21"/>
                <w:vertAlign w:val="baseline"/>
                <w:lang w:val="en-US" w:eastAsia="zh-CN"/>
              </w:rPr>
            </w:pPr>
          </w:p>
        </w:tc>
        <w:tc>
          <w:tcPr>
            <w:tcW w:w="892"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水中</w:t>
            </w:r>
          </w:p>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星球</w:t>
            </w:r>
          </w:p>
        </w:tc>
        <w:tc>
          <w:tcPr>
            <w:tcW w:w="4268" w:type="dxa"/>
            <w:vAlign w:val="center"/>
          </w:tcPr>
          <w:p>
            <w:pPr>
              <w:numPr>
                <w:ilvl w:val="0"/>
                <w:numId w:val="0"/>
              </w:numPr>
              <w:ind w:left="0" w:leftChars="0" w:firstLine="0" w:firstLineChars="0"/>
              <w:jc w:val="both"/>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培养幼儿的观察能力，提高幼儿动手操作能力，增强幼儿对科学的兴趣和热爱。</w:t>
            </w:r>
          </w:p>
        </w:tc>
        <w:tc>
          <w:tcPr>
            <w:tcW w:w="2769"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视频－《水中星球》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c>
          <w:tcPr>
            <w:tcW w:w="563" w:type="dxa"/>
            <w:vMerge w:val="continue"/>
            <w:vAlign w:val="center"/>
          </w:tcPr>
          <w:p>
            <w:pPr>
              <w:numPr>
                <w:ilvl w:val="0"/>
                <w:numId w:val="0"/>
              </w:numPr>
              <w:jc w:val="center"/>
              <w:rPr>
                <w:rFonts w:hint="default" w:ascii="宋体" w:hAnsi="宋体" w:eastAsia="宋体" w:cs="宋体"/>
                <w:sz w:val="21"/>
                <w:szCs w:val="21"/>
                <w:vertAlign w:val="baseline"/>
                <w:lang w:val="en-US" w:eastAsia="zh-CN"/>
              </w:rPr>
            </w:pPr>
          </w:p>
        </w:tc>
        <w:tc>
          <w:tcPr>
            <w:tcW w:w="892"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梦幻</w:t>
            </w:r>
          </w:p>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彩虹雨</w:t>
            </w:r>
          </w:p>
        </w:tc>
        <w:tc>
          <w:tcPr>
            <w:tcW w:w="4268" w:type="dxa"/>
            <w:vAlign w:val="center"/>
          </w:tcPr>
          <w:p>
            <w:pPr>
              <w:numPr>
                <w:ilvl w:val="0"/>
                <w:numId w:val="0"/>
              </w:numPr>
              <w:ind w:left="0" w:leftChars="0" w:firstLine="0" w:firstLineChars="0"/>
              <w:jc w:val="both"/>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让幼儿直观了解并发现“油和水不相溶”的现象。</w:t>
            </w:r>
          </w:p>
        </w:tc>
        <w:tc>
          <w:tcPr>
            <w:tcW w:w="2769"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视频－《梦幻彩虹雨》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c>
          <w:tcPr>
            <w:tcW w:w="563" w:type="dxa"/>
            <w:vMerge w:val="continue"/>
            <w:vAlign w:val="center"/>
          </w:tcPr>
          <w:p>
            <w:pPr>
              <w:numPr>
                <w:ilvl w:val="0"/>
                <w:numId w:val="0"/>
              </w:numPr>
              <w:jc w:val="center"/>
              <w:rPr>
                <w:rFonts w:hint="default" w:ascii="宋体" w:hAnsi="宋体" w:eastAsia="宋体" w:cs="宋体"/>
                <w:sz w:val="21"/>
                <w:szCs w:val="21"/>
                <w:vertAlign w:val="baseline"/>
                <w:lang w:val="en-US" w:eastAsia="zh-CN"/>
              </w:rPr>
            </w:pPr>
          </w:p>
        </w:tc>
        <w:tc>
          <w:tcPr>
            <w:tcW w:w="892"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小水滴</w:t>
            </w:r>
          </w:p>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的旅程</w:t>
            </w:r>
          </w:p>
        </w:tc>
        <w:tc>
          <w:tcPr>
            <w:tcW w:w="4268" w:type="dxa"/>
            <w:vAlign w:val="center"/>
          </w:tcPr>
          <w:p>
            <w:pPr>
              <w:numPr>
                <w:ilvl w:val="0"/>
                <w:numId w:val="0"/>
              </w:numPr>
              <w:ind w:left="0" w:leftChars="0" w:firstLine="0" w:firstLineChars="0"/>
              <w:jc w:val="both"/>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让幼儿探索水循环的奥秘，培养幼儿对自然的热爱和环保意识。</w:t>
            </w:r>
          </w:p>
        </w:tc>
        <w:tc>
          <w:tcPr>
            <w:tcW w:w="2769"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视频－《小水滴的旅程》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c>
          <w:tcPr>
            <w:tcW w:w="563" w:type="dxa"/>
            <w:vMerge w:val="restart"/>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水之创意工坊</w:t>
            </w:r>
          </w:p>
        </w:tc>
        <w:tc>
          <w:tcPr>
            <w:tcW w:w="892"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你好</w:t>
            </w:r>
          </w:p>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小雨滴</w:t>
            </w:r>
          </w:p>
        </w:tc>
        <w:tc>
          <w:tcPr>
            <w:tcW w:w="4268" w:type="dxa"/>
            <w:vAlign w:val="center"/>
          </w:tcPr>
          <w:p>
            <w:pPr>
              <w:numPr>
                <w:ilvl w:val="0"/>
                <w:numId w:val="0"/>
              </w:numPr>
              <w:ind w:left="0" w:leftChars="0" w:firstLine="0" w:firstLineChars="0"/>
              <w:jc w:val="both"/>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让幼儿通过绘画了解雨水的形成过程，培养幼儿的好奇心和探索欲，展现Yojo四有儿童“有创意”！</w:t>
            </w:r>
          </w:p>
        </w:tc>
        <w:tc>
          <w:tcPr>
            <w:tcW w:w="2769"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图片－《你好，小水滴》</w:t>
            </w:r>
          </w:p>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适合托小班幼儿创作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c>
          <w:tcPr>
            <w:tcW w:w="563" w:type="dxa"/>
            <w:vMerge w:val="continue"/>
            <w:vAlign w:val="center"/>
          </w:tcPr>
          <w:p>
            <w:pPr>
              <w:numPr>
                <w:ilvl w:val="0"/>
                <w:numId w:val="0"/>
              </w:numPr>
              <w:jc w:val="center"/>
              <w:rPr>
                <w:rFonts w:hint="default" w:ascii="宋体" w:hAnsi="宋体" w:eastAsia="宋体" w:cs="宋体"/>
                <w:sz w:val="21"/>
                <w:szCs w:val="21"/>
                <w:vertAlign w:val="baseline"/>
                <w:lang w:val="en-US" w:eastAsia="zh-CN"/>
              </w:rPr>
            </w:pPr>
          </w:p>
        </w:tc>
        <w:tc>
          <w:tcPr>
            <w:tcW w:w="892"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神奇</w:t>
            </w:r>
          </w:p>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水拓画</w:t>
            </w:r>
          </w:p>
        </w:tc>
        <w:tc>
          <w:tcPr>
            <w:tcW w:w="4268" w:type="dxa"/>
            <w:vAlign w:val="center"/>
          </w:tcPr>
          <w:p>
            <w:pPr>
              <w:numPr>
                <w:ilvl w:val="0"/>
                <w:numId w:val="0"/>
              </w:numPr>
              <w:ind w:left="0" w:leftChars="0" w:firstLine="0" w:firstLineChars="0"/>
              <w:jc w:val="both"/>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让幼儿大胆尝试水拓画，体验水中作画的乐趣，展现Yojo四有儿童“有创意”！</w:t>
            </w:r>
          </w:p>
        </w:tc>
        <w:tc>
          <w:tcPr>
            <w:tcW w:w="2769"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视频－《水拓画制作方法》</w:t>
            </w:r>
          </w:p>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适合小中班幼儿创作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vAlign w:val="center"/>
          </w:tcPr>
          <w:p>
            <w:pPr>
              <w:numPr>
                <w:ilvl w:val="0"/>
                <w:numId w:val="0"/>
              </w:numPr>
              <w:jc w:val="center"/>
              <w:rPr>
                <w:rFonts w:hint="default" w:ascii="宋体" w:hAnsi="宋体" w:eastAsia="宋体" w:cs="宋体"/>
                <w:sz w:val="21"/>
                <w:szCs w:val="21"/>
                <w:vertAlign w:val="baseline"/>
                <w:lang w:val="en-US" w:eastAsia="zh-CN"/>
              </w:rPr>
            </w:pPr>
          </w:p>
        </w:tc>
        <w:tc>
          <w:tcPr>
            <w:tcW w:w="563" w:type="dxa"/>
            <w:vMerge w:val="continue"/>
            <w:vAlign w:val="center"/>
          </w:tcPr>
          <w:p>
            <w:pPr>
              <w:numPr>
                <w:ilvl w:val="0"/>
                <w:numId w:val="0"/>
              </w:numPr>
              <w:jc w:val="center"/>
              <w:rPr>
                <w:rFonts w:hint="default" w:ascii="宋体" w:hAnsi="宋体" w:eastAsia="宋体" w:cs="宋体"/>
                <w:sz w:val="21"/>
                <w:szCs w:val="21"/>
                <w:vertAlign w:val="baseline"/>
                <w:lang w:val="en-US" w:eastAsia="zh-CN"/>
              </w:rPr>
            </w:pPr>
          </w:p>
        </w:tc>
        <w:tc>
          <w:tcPr>
            <w:tcW w:w="892"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保护</w:t>
            </w:r>
          </w:p>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海洋</w:t>
            </w:r>
          </w:p>
        </w:tc>
        <w:tc>
          <w:tcPr>
            <w:tcW w:w="4268" w:type="dxa"/>
            <w:vAlign w:val="center"/>
          </w:tcPr>
          <w:p>
            <w:pPr>
              <w:numPr>
                <w:ilvl w:val="0"/>
                <w:numId w:val="0"/>
              </w:numPr>
              <w:ind w:left="0" w:leftChars="0" w:firstLine="0" w:firstLineChars="0"/>
              <w:jc w:val="left"/>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让幼儿利用各种不可降解的塑料用品，如饮料瓶、吸管、瓶盖等创作一幅海洋作品，培养幼儿对环保的责任感和意识，展现Yojo四有儿童“有创意”！</w:t>
            </w:r>
          </w:p>
        </w:tc>
        <w:tc>
          <w:tcPr>
            <w:tcW w:w="2769"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图片－塑料垃圾创意画</w:t>
            </w:r>
          </w:p>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适合中大班幼儿创作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c>
          <w:tcPr>
            <w:tcW w:w="563" w:type="dxa"/>
            <w:vMerge w:val="restart"/>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水</w:t>
            </w:r>
          </w:p>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之旅程挑战</w:t>
            </w:r>
          </w:p>
        </w:tc>
        <w:tc>
          <w:tcPr>
            <w:tcW w:w="892"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海洋</w:t>
            </w:r>
          </w:p>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保卫战</w:t>
            </w:r>
          </w:p>
        </w:tc>
        <w:tc>
          <w:tcPr>
            <w:tcW w:w="4268" w:type="dxa"/>
            <w:vAlign w:val="center"/>
          </w:tcPr>
          <w:p>
            <w:pPr>
              <w:numPr>
                <w:ilvl w:val="0"/>
                <w:numId w:val="0"/>
              </w:numPr>
              <w:ind w:left="0" w:leftChars="0" w:firstLine="0" w:firstLineChars="0"/>
              <w:jc w:val="left"/>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将废旧物品（即海洋垃圾）散落在地（即海洋），教师和家长抖动起彩虹伞（即海浪），幼儿勇敢对抗海浪，将散落在海面的海洋垃圾迅速捡至安全区（以跳绳划界），直至将海面清理干净，游戏结束！</w:t>
            </w:r>
          </w:p>
        </w:tc>
        <w:tc>
          <w:tcPr>
            <w:tcW w:w="2769"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视频</w:t>
            </w:r>
          </w:p>
          <w:p>
            <w:pPr>
              <w:numPr>
                <w:ilvl w:val="0"/>
                <w:numId w:val="0"/>
              </w:numPr>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《海洋保卫战游戏创设参考》</w:t>
            </w:r>
          </w:p>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文件</w:t>
            </w:r>
          </w:p>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《海洋保卫战游戏规则》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vAlign w:val="center"/>
          </w:tcPr>
          <w:p>
            <w:pPr>
              <w:numPr>
                <w:ilvl w:val="0"/>
                <w:numId w:val="0"/>
              </w:numPr>
              <w:jc w:val="center"/>
              <w:rPr>
                <w:rFonts w:hint="default" w:ascii="宋体" w:hAnsi="宋体" w:eastAsia="宋体" w:cs="宋体"/>
                <w:sz w:val="21"/>
                <w:szCs w:val="21"/>
                <w:vertAlign w:val="baseline"/>
                <w:lang w:val="en-US" w:eastAsia="zh-CN"/>
              </w:rPr>
            </w:pPr>
          </w:p>
        </w:tc>
        <w:tc>
          <w:tcPr>
            <w:tcW w:w="563" w:type="dxa"/>
            <w:vMerge w:val="continue"/>
            <w:vAlign w:val="center"/>
          </w:tcPr>
          <w:p>
            <w:pPr>
              <w:numPr>
                <w:ilvl w:val="0"/>
                <w:numId w:val="0"/>
              </w:numPr>
              <w:jc w:val="center"/>
              <w:rPr>
                <w:rFonts w:hint="default" w:ascii="宋体" w:hAnsi="宋体" w:eastAsia="宋体" w:cs="宋体"/>
                <w:sz w:val="21"/>
                <w:szCs w:val="21"/>
                <w:vertAlign w:val="baseline"/>
                <w:lang w:val="en-US" w:eastAsia="zh-CN"/>
              </w:rPr>
            </w:pPr>
          </w:p>
        </w:tc>
        <w:tc>
          <w:tcPr>
            <w:tcW w:w="892"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拯救</w:t>
            </w:r>
          </w:p>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小鱼</w:t>
            </w:r>
          </w:p>
        </w:tc>
        <w:tc>
          <w:tcPr>
            <w:tcW w:w="4268" w:type="dxa"/>
            <w:vAlign w:val="center"/>
          </w:tcPr>
          <w:p>
            <w:pPr>
              <w:numPr>
                <w:ilvl w:val="0"/>
                <w:numId w:val="0"/>
              </w:numPr>
              <w:ind w:left="0" w:leftChars="0" w:firstLine="0" w:firstLineChars="0"/>
              <w:jc w:val="left"/>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利用《活力宝贝器械包》带孔标志桶、标志杆、跨栏、拱形门、辛鸟梯等设置路线障碍，让幼儿穿越重重障碍，将水运送至“鱼缸”，通过游戏提高幼儿在生活中节约用水的良好品质，让幼儿知道水的重要性，展现Yojo四有儿童“有活力”！</w:t>
            </w:r>
          </w:p>
        </w:tc>
        <w:tc>
          <w:tcPr>
            <w:tcW w:w="2769"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视频</w:t>
            </w:r>
          </w:p>
          <w:p>
            <w:pPr>
              <w:numPr>
                <w:ilvl w:val="0"/>
                <w:numId w:val="0"/>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《拯救小鱼游戏创设参考》</w:t>
            </w:r>
          </w:p>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文件</w:t>
            </w:r>
          </w:p>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《拯救小鱼游戏规则》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c>
          <w:tcPr>
            <w:tcW w:w="563" w:type="dxa"/>
            <w:vMerge w:val="continue"/>
            <w:vAlign w:val="center"/>
          </w:tcPr>
          <w:p>
            <w:pPr>
              <w:numPr>
                <w:ilvl w:val="0"/>
                <w:numId w:val="0"/>
              </w:numPr>
              <w:jc w:val="center"/>
              <w:rPr>
                <w:rFonts w:hint="default" w:ascii="宋体" w:hAnsi="宋体" w:eastAsia="宋体" w:cs="宋体"/>
                <w:sz w:val="21"/>
                <w:szCs w:val="21"/>
                <w:vertAlign w:val="baseline"/>
                <w:lang w:val="en-US" w:eastAsia="zh-CN"/>
              </w:rPr>
            </w:pPr>
          </w:p>
        </w:tc>
        <w:tc>
          <w:tcPr>
            <w:tcW w:w="892"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高山</w:t>
            </w:r>
          </w:p>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流水</w:t>
            </w:r>
          </w:p>
        </w:tc>
        <w:tc>
          <w:tcPr>
            <w:tcW w:w="4268" w:type="dxa"/>
            <w:vAlign w:val="center"/>
          </w:tcPr>
          <w:p>
            <w:pPr>
              <w:numPr>
                <w:ilvl w:val="0"/>
                <w:numId w:val="0"/>
              </w:numPr>
              <w:ind w:left="0" w:leftChars="0" w:firstLine="0" w:firstLineChars="0"/>
              <w:jc w:val="left"/>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幼儿排成一排，利用U型槽，用接力的形式将“水”传送至“水盆”。培养幼儿节水护水的意识、合作精神以及反应力、观察力和专注力，展现Yojo四有儿童“有活力”！</w:t>
            </w:r>
          </w:p>
        </w:tc>
        <w:tc>
          <w:tcPr>
            <w:tcW w:w="2769"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视频</w:t>
            </w:r>
          </w:p>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《高山流水游戏创设参考》</w:t>
            </w:r>
          </w:p>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文件</w:t>
            </w:r>
          </w:p>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《高山流水游戏规则》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464" w:type="dxa"/>
            <w:vMerge w:val="restart"/>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10:30-10:45</w:t>
            </w:r>
          </w:p>
        </w:tc>
        <w:tc>
          <w:tcPr>
            <w:tcW w:w="563" w:type="dxa"/>
            <w:vMerge w:val="restart"/>
            <w:vAlign w:val="center"/>
          </w:tcPr>
          <w:p>
            <w:pPr>
              <w:numPr>
                <w:ilvl w:val="0"/>
                <w:numId w:val="0"/>
              </w:numPr>
              <w:jc w:val="center"/>
              <w:rPr>
                <w:rFonts w:hint="default" w:ascii="宋体" w:hAnsi="宋体" w:eastAsia="宋体" w:cs="宋体"/>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水之蓝色传承</w:t>
            </w:r>
          </w:p>
        </w:tc>
        <w:tc>
          <w:tcPr>
            <w:tcW w:w="892" w:type="dxa"/>
            <w:vAlign w:val="center"/>
          </w:tcPr>
          <w:p>
            <w:pPr>
              <w:numPr>
                <w:ilvl w:val="0"/>
                <w:numId w:val="0"/>
              </w:numPr>
              <w:jc w:val="cente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水滴</w:t>
            </w:r>
          </w:p>
          <w:p>
            <w:pPr>
              <w:numPr>
                <w:ilvl w:val="0"/>
                <w:numId w:val="0"/>
              </w:numPr>
              <w:jc w:val="center"/>
              <w:rPr>
                <w:rFonts w:hint="default" w:ascii="宋体" w:hAnsi="宋体" w:eastAsia="宋体" w:cs="宋体"/>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之舞</w:t>
            </w:r>
          </w:p>
        </w:tc>
        <w:tc>
          <w:tcPr>
            <w:tcW w:w="4268" w:type="dxa"/>
            <w:vAlign w:val="center"/>
          </w:tcPr>
          <w:p>
            <w:pPr>
              <w:numPr>
                <w:ilvl w:val="0"/>
                <w:numId w:val="0"/>
              </w:numPr>
              <w:ind w:left="0" w:leftChars="0" w:firstLine="0" w:firstLineChars="0"/>
              <w:jc w:val="left"/>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由教师代表上台带领幼儿和家长集体歌唱、表演手势舞《节约用水》！</w:t>
            </w:r>
          </w:p>
        </w:tc>
        <w:tc>
          <w:tcPr>
            <w:tcW w:w="2769"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视频</w:t>
            </w:r>
          </w:p>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《节约用水》儿歌、手势舞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c>
          <w:tcPr>
            <w:tcW w:w="563" w:type="dxa"/>
            <w:vMerge w:val="continue"/>
            <w:vAlign w:val="center"/>
          </w:tcPr>
          <w:p>
            <w:pPr>
              <w:numPr>
                <w:ilvl w:val="0"/>
                <w:numId w:val="0"/>
              </w:numPr>
              <w:jc w:val="center"/>
              <w:rPr>
                <w:rFonts w:hint="default" w:ascii="宋体" w:hAnsi="宋体" w:eastAsia="宋体" w:cs="宋体"/>
                <w:b w:val="0"/>
                <w:bCs w:val="0"/>
                <w:color w:val="000000" w:themeColor="text1"/>
                <w:sz w:val="21"/>
                <w:szCs w:val="21"/>
                <w:vertAlign w:val="baseline"/>
                <w:lang w:val="en-US" w:eastAsia="zh-CN"/>
                <w14:textFill>
                  <w14:solidFill>
                    <w14:schemeClr w14:val="tx1"/>
                  </w14:solidFill>
                </w14:textFill>
              </w:rPr>
            </w:pPr>
          </w:p>
        </w:tc>
        <w:tc>
          <w:tcPr>
            <w:tcW w:w="892" w:type="dxa"/>
            <w:vAlign w:val="center"/>
          </w:tcPr>
          <w:p>
            <w:pPr>
              <w:numPr>
                <w:ilvl w:val="0"/>
                <w:numId w:val="0"/>
              </w:numPr>
              <w:jc w:val="cente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水滴</w:t>
            </w:r>
          </w:p>
          <w:p>
            <w:pPr>
              <w:numPr>
                <w:ilvl w:val="0"/>
                <w:numId w:val="0"/>
              </w:numPr>
              <w:jc w:val="center"/>
              <w:rPr>
                <w:rFonts w:hint="default" w:ascii="宋体" w:hAnsi="宋体" w:eastAsia="宋体" w:cs="宋体"/>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使者</w:t>
            </w:r>
          </w:p>
        </w:tc>
        <w:tc>
          <w:tcPr>
            <w:tcW w:w="4268" w:type="dxa"/>
            <w:vAlign w:val="center"/>
          </w:tcPr>
          <w:p>
            <w:pPr>
              <w:numPr>
                <w:ilvl w:val="0"/>
                <w:numId w:val="0"/>
              </w:numPr>
              <w:ind w:left="0" w:leftChars="0" w:firstLine="0" w:firstLineChars="0"/>
              <w:jc w:val="left"/>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幼儿根据活动当天游园打卡情况，兑换活动奖励，活动结束！</w:t>
            </w:r>
          </w:p>
        </w:tc>
        <w:tc>
          <w:tcPr>
            <w:tcW w:w="2769" w:type="dxa"/>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文件－活动打卡券</w:t>
            </w:r>
          </w:p>
        </w:tc>
      </w:tr>
    </w:tbl>
    <w:p>
      <w:pPr>
        <w:numPr>
          <w:ilvl w:val="0"/>
          <w:numId w:val="0"/>
        </w:numPr>
        <w:ind w:firstLine="420" w:firstLineChars="200"/>
        <w:rPr>
          <w:rFonts w:hint="eastAsia" w:ascii="宋体" w:hAnsi="宋体" w:eastAsia="宋体" w:cs="宋体"/>
          <w:sz w:val="21"/>
          <w:szCs w:val="21"/>
          <w:lang w:val="en-US" w:eastAsia="zh-CN"/>
        </w:rPr>
      </w:pPr>
    </w:p>
    <w:p>
      <w:pPr>
        <w:numPr>
          <w:ilvl w:val="0"/>
          <w:numId w:val="0"/>
        </w:numPr>
        <w:ind w:firstLine="422" w:firstLineChars="200"/>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【活动建议】</w:t>
      </w:r>
    </w:p>
    <w:p>
      <w:pPr>
        <w:numPr>
          <w:ilvl w:val="0"/>
          <w:numId w:val="3"/>
        </w:num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活动内容：活动设计结合Yojo“四有”儿童培养目标，更好地向家长展示Yojo教育理念。活动内容适合于不同年龄段、不同能力发展水平，便于幼儿和家长根据兴趣自由选择。</w:t>
      </w:r>
    </w:p>
    <w:p>
      <w:pPr>
        <w:numPr>
          <w:ilvl w:val="0"/>
          <w:numId w:val="3"/>
        </w:num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参与人员：本次活动参与人员建议园所极力邀约意向家长和幼儿参与体验。一方面有助于家长增进对园所的直观了解，另一方面有助于园所促进招生，提高新生报名率；</w:t>
      </w:r>
    </w:p>
    <w:p>
      <w:pPr>
        <w:numPr>
          <w:ilvl w:val="0"/>
          <w:numId w:val="3"/>
        </w:numPr>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活动奖励：为了增加活动的趣味性和参与度，本次活动采用“打卡激励”的方式让幼儿和家长参与其中，建议园所根据最终确定的活动数量，设置不同的激励机制，鼓励幼儿和家长积极参与的同时，带给他们新的成就体验！如，参与完成全部活动可获得Yojo新款书包一个；参与完成10个以上活动可获得某益智玩具一套；参与完成7—10个活动可获得节水护水相关绘本一本……</w:t>
      </w:r>
    </w:p>
    <w:p>
      <w:pPr>
        <w:numPr>
          <w:ilvl w:val="0"/>
          <w:numId w:val="3"/>
        </w:numPr>
        <w:ind w:firstLine="420" w:firstLineChars="200"/>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邀约体验：园所利用《悠宝乐园》《七彩萌宝》课程开设托育、亲子班，针对现场潜在家长和幼儿发放课程体验券进一步邀约家长和幼儿进行深入体验，将潜在客户转化精准客户，扩大生源池。</w:t>
      </w:r>
    </w:p>
    <w:p>
      <w:pPr>
        <w:numPr>
          <w:ilvl w:val="0"/>
          <w:numId w:val="0"/>
        </w:numPr>
        <w:ind w:firstLine="422" w:firstLineChars="200"/>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【活动延伸】</w:t>
      </w:r>
    </w:p>
    <w:p>
      <w:pPr>
        <w:numPr>
          <w:ilvl w:val="0"/>
          <w:numId w:val="0"/>
        </w:numPr>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社会实践“发放节水倡议书”：组织大班幼儿，由幼儿园出发至当地文化广场进行宣传，将“节水倡议书”发放给路上行人，一方面，用行动呼吁身边的每一个人要珍惜水资源、保护环境。另一方面，也有助于园所为品牌和招生做宣传，让更多的家长认识我们。</w:t>
      </w:r>
    </w:p>
    <w:p>
      <w:pPr>
        <w:numPr>
          <w:ilvl w:val="0"/>
          <w:numId w:val="0"/>
        </w:numPr>
        <w:ind w:firstLine="420" w:firstLineChars="200"/>
        <w:rPr>
          <w:rFonts w:hint="default" w:ascii="宋体" w:hAnsi="宋体" w:eastAsia="宋体" w:cs="宋体"/>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b w:val="0"/>
          <w:bCs w:val="0"/>
          <w:sz w:val="21"/>
          <w:szCs w:val="21"/>
          <w:lang w:val="en-US" w:eastAsia="zh-CN"/>
        </w:rPr>
      </w:pPr>
      <w:bookmarkStart w:id="0" w:name="_GoBack"/>
      <w:bookmarkEnd w:id="0"/>
    </w:p>
    <w:p>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default" w:ascii="宋体" w:hAnsi="宋体" w:eastAsia="宋体" w:cs="宋体"/>
          <w:b w:val="0"/>
          <w:bCs w:val="0"/>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sectPr>
      <w:headerReference r:id="rId3" w:type="default"/>
      <w:footerReference r:id="rId4" w:type="default"/>
      <w:pgSz w:w="11900" w:h="16840"/>
      <w:pgMar w:top="1440" w:right="1080" w:bottom="520" w:left="108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drawing>
        <wp:inline distT="0" distB="0" distL="0" distR="0">
          <wp:extent cx="6191250" cy="375920"/>
          <wp:effectExtent l="0" t="0" r="635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91250" cy="3759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EF7C78"/>
    <w:multiLevelType w:val="singleLevel"/>
    <w:tmpl w:val="FCEF7C78"/>
    <w:lvl w:ilvl="0" w:tentative="0">
      <w:start w:val="1"/>
      <w:numFmt w:val="decimal"/>
      <w:lvlText w:val="%1."/>
      <w:lvlJc w:val="left"/>
      <w:pPr>
        <w:tabs>
          <w:tab w:val="left" w:pos="312"/>
        </w:tabs>
      </w:pPr>
    </w:lvl>
  </w:abstractNum>
  <w:abstractNum w:abstractNumId="1">
    <w:nsid w:val="4CF9108B"/>
    <w:multiLevelType w:val="singleLevel"/>
    <w:tmpl w:val="4CF9108B"/>
    <w:lvl w:ilvl="0" w:tentative="0">
      <w:start w:val="1"/>
      <w:numFmt w:val="decimal"/>
      <w:lvlText w:val="%1."/>
      <w:lvlJc w:val="left"/>
      <w:pPr>
        <w:tabs>
          <w:tab w:val="left" w:pos="312"/>
        </w:tabs>
      </w:pPr>
    </w:lvl>
  </w:abstractNum>
  <w:abstractNum w:abstractNumId="2">
    <w:nsid w:val="62611D08"/>
    <w:multiLevelType w:val="singleLevel"/>
    <w:tmpl w:val="62611D08"/>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mOTIyYjg0OGQyNDhhODE5NTBlYzY1MjAzZmVkNzcifQ=="/>
    <w:docVar w:name="KSO_WPS_MARK_KEY" w:val="85a73d47-f1de-48fb-a975-04a896aa4640"/>
  </w:docVars>
  <w:rsids>
    <w:rsidRoot w:val="00F108DC"/>
    <w:rsid w:val="000830E3"/>
    <w:rsid w:val="00085356"/>
    <w:rsid w:val="0015715B"/>
    <w:rsid w:val="003B43D3"/>
    <w:rsid w:val="003D25B3"/>
    <w:rsid w:val="007207B3"/>
    <w:rsid w:val="00842705"/>
    <w:rsid w:val="00905F3B"/>
    <w:rsid w:val="0099567D"/>
    <w:rsid w:val="009D35E5"/>
    <w:rsid w:val="00B40667"/>
    <w:rsid w:val="00C5194E"/>
    <w:rsid w:val="00F108DC"/>
    <w:rsid w:val="00FD65ED"/>
    <w:rsid w:val="043F4C76"/>
    <w:rsid w:val="0B321CF6"/>
    <w:rsid w:val="0B76241C"/>
    <w:rsid w:val="0FC067C8"/>
    <w:rsid w:val="13D1399F"/>
    <w:rsid w:val="165A4311"/>
    <w:rsid w:val="1A9A5BF4"/>
    <w:rsid w:val="1B250A64"/>
    <w:rsid w:val="1D5D3E0F"/>
    <w:rsid w:val="245D204D"/>
    <w:rsid w:val="2B33446E"/>
    <w:rsid w:val="34006B03"/>
    <w:rsid w:val="388257B7"/>
    <w:rsid w:val="3A8E0FDE"/>
    <w:rsid w:val="3C557757"/>
    <w:rsid w:val="40CE133F"/>
    <w:rsid w:val="44F7365E"/>
    <w:rsid w:val="461D0025"/>
    <w:rsid w:val="529F7E55"/>
    <w:rsid w:val="53C06060"/>
    <w:rsid w:val="562C60A0"/>
    <w:rsid w:val="56FA46E8"/>
    <w:rsid w:val="5FD2018C"/>
    <w:rsid w:val="60282AB4"/>
    <w:rsid w:val="639D5DF1"/>
    <w:rsid w:val="65735512"/>
    <w:rsid w:val="6840570C"/>
    <w:rsid w:val="68930240"/>
    <w:rsid w:val="72FA21FC"/>
    <w:rsid w:val="7391654B"/>
    <w:rsid w:val="74CE05F7"/>
    <w:rsid w:val="7984246A"/>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spacing w:after="100" w:afterAutospacing="1"/>
      <w:jc w:val="left"/>
      <w:outlineLvl w:val="1"/>
    </w:pPr>
    <w:rPr>
      <w:rFonts w:ascii="微软雅黑" w:hAnsi="微软雅黑" w:eastAsia="微软雅黑"/>
      <w:b/>
      <w:bCs/>
      <w:sz w:val="27"/>
      <w:szCs w:val="36"/>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7">
    <w:name w:val="Normal (Web)"/>
    <w:basedOn w:val="1"/>
    <w:autoRedefine/>
    <w:semiHidden/>
    <w:unhideWhenUsed/>
    <w:qFormat/>
    <w:uiPriority w:val="99"/>
    <w:pPr>
      <w:spacing w:before="100" w:beforeAutospacing="1" w:after="100" w:afterAutospacing="1"/>
    </w:pPr>
  </w:style>
  <w:style w:type="table" w:styleId="9">
    <w:name w:val="Table Grid"/>
    <w:basedOn w:val="8"/>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rPr>
  </w:style>
  <w:style w:type="character" w:customStyle="1" w:styleId="12">
    <w:name w:val="页眉字符"/>
    <w:basedOn w:val="10"/>
    <w:link w:val="5"/>
    <w:autoRedefine/>
    <w:qFormat/>
    <w:uiPriority w:val="99"/>
    <w:rPr>
      <w:sz w:val="18"/>
      <w:szCs w:val="18"/>
    </w:rPr>
  </w:style>
  <w:style w:type="character" w:customStyle="1" w:styleId="13">
    <w:name w:val="页脚字符"/>
    <w:basedOn w:val="10"/>
    <w:link w:val="4"/>
    <w:autoRedefine/>
    <w:qFormat/>
    <w:uiPriority w:val="99"/>
    <w:rPr>
      <w:sz w:val="18"/>
      <w:szCs w:val="18"/>
    </w:rPr>
  </w:style>
  <w:style w:type="paragraph" w:styleId="1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Words>
  <Characters>22</Characters>
  <Lines>0</Lines>
  <Paragraphs>0</Paragraphs>
  <TotalTime>170</TotalTime>
  <ScaleCrop>false</ScaleCrop>
  <LinksUpToDate>false</LinksUpToDate>
  <CharactersWithSpaces>22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2022-04-27T02:37:00Z</dcterms:created>
  <dc:creator>Microsoft Office 用户</dc:creator>
  <cp:lastModifiedBy>游乐</cp:lastModifiedBy>
  <cp:lastPrinted>2023-02-22T06:16:00Z</cp:lastPrinted>
  <dcterms:modified xsi:type="dcterms:W3CDTF">2024-02-22T09:18:49Z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37F26F2AB4FC49969D27A2171DE03C94_13</vt:lpwstr>
  </property>
</Properties>
</file>