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915" w:firstLineChars="1300"/>
        <w:jc w:val="both"/>
        <w:textAlignment w:val="auto"/>
        <w:rPr>
          <w:rFonts w:hint="default" w:ascii="宋体" w:hAnsi="宋体" w:eastAsia="宋体" w:cs="宋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童心飞扬 快乐成长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jc w:val="center"/>
        <w:textAlignment w:val="auto"/>
        <w:rPr>
          <w:rFonts w:hint="default" w:ascii="宋体" w:hAnsi="宋体" w:eastAsia="宋体" w:cs="宋体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Yojo联盟幼儿园2024庆元旦活动方案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【活动背景】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2024年元旦的钟声即将敲响，在这辞旧迎新之际，为了展现Yojo有自信、有口才、有创意、有活力的“四有”儿童培养目标，促进幼儿综合素质能力的发展，让他们度过一个有意义的节日。Yojo联盟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幼儿园依托北京Yojo总部专供课程和特色课程优势，通过活动展示、节目表演等形式，让幼儿在欢乐自由的氛围下展示自我、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展示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本学期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幼儿的学习成果，与家长分享幼儿的成长和进步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【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活动目标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组织丰富多彩的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表演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活动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，激发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幼儿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表演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的兴趣和热爱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锻炼幼儿的舞台表现力，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帮助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幼儿树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立自信心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开展多姿多彩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的元旦活动，邀请家长参与，加强家园之间的沟通和合作，增进</w:t>
      </w:r>
      <w:r>
        <w:rPr>
          <w:rFonts w:hint="eastAsia" w:ascii="宋体" w:hAnsi="宋体" w:eastAsia="宋体" w:cs="宋体"/>
          <w:sz w:val="24"/>
          <w:szCs w:val="24"/>
        </w:rPr>
        <w:t>家长对园所的信任和支持，形成良好的家园合作关系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举办精心策划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的庆祝活动，</w:t>
      </w:r>
      <w:r>
        <w:rPr>
          <w:rFonts w:hint="eastAsia" w:ascii="宋体" w:hAnsi="宋体" w:eastAsia="宋体" w:cs="宋体"/>
          <w:sz w:val="24"/>
          <w:szCs w:val="24"/>
        </w:rPr>
        <w:t>可以展示园所的教育理念、办学特色和教育成果，提升园所的知名度和声誉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吸引社会的关注和参与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为园所的发展和招生工作提供有利条件。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【活动时间】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2023年12月31日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【活动地点】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Yojo幼儿园园内或剧场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【参与人员】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Yojo幼儿园全体师幼、家长、意向幼儿和幼儿家长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51" w:firstLineChars="187"/>
        <w:jc w:val="left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【活动要求】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Yojo全体师生统一着2023款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秋季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园服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【活动准备】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物资准备：活动背景板、活动签到板、横幅、邀请函、拍照相框、手举牌、红毯、音响、话筒、各节目表演服装和道具、号码球（双份）、抽奖箱。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音乐准备：入场音乐、主持人上场音乐、园长上台致辞音乐、各篇章表演音乐。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文件准备：主持稿、园长致辞稿、时间推进表、人员安排表、安全预案。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其它准备：各篇章节目参考视频、奖品准备（如园服、书包等，园所可根据情况自行制定。）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【人员安排】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主持人、音响师、舞台监督、安全疏散员、家长志愿者（化妆）等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【活动形式】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活动展示：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《活力宝贝》绳操展示，《好未来唱唱跳跳》舞蹈展示，《好未来阅读》儿歌表演、绕口令展示，及园所创意表演展示。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幸运抽奖：三等奖10名、二等奖5名、一等奖2名。（具体人数，园所根据自身情况确定。）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新年独享特权：①智慧启航 ②未来之约 ③成长加冕。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【活动流程】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2853"/>
        <w:gridCol w:w="2475"/>
        <w:gridCol w:w="3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环节篇章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节目名单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节目内容/来源</w:t>
            </w:r>
          </w:p>
        </w:tc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节目参考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签到</w:t>
            </w:r>
          </w:p>
        </w:tc>
        <w:tc>
          <w:tcPr>
            <w:tcW w:w="53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家长和幼儿按时到达指定活动地点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签到、拍照、打卡留念</w:t>
            </w:r>
          </w:p>
        </w:tc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附件物料类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签到板、拍照相框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3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启航2024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主持人登场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97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宣布活动开始！</w:t>
            </w:r>
          </w:p>
        </w:tc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附件文件类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元旦主持稿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3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开场舞《龙鼓欢腾》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Yojo特色课程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《活力宝贝》</w:t>
            </w:r>
          </w:p>
        </w:tc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民俗体育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《龙鼓欢腾》视频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3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园长致辞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97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回首2023，展望2024！</w:t>
            </w:r>
          </w:p>
        </w:tc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附件文件类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园长致辞稿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3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篇章一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活力Yojo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小班绳操展示</w:t>
            </w:r>
          </w:p>
        </w:tc>
        <w:tc>
          <w:tcPr>
            <w:tcW w:w="24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Yojo特色课程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《活力宝贝》</w:t>
            </w:r>
          </w:p>
        </w:tc>
        <w:tc>
          <w:tcPr>
            <w:tcW w:w="32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小、中、大绳操视频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3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中班绳操展示</w:t>
            </w:r>
          </w:p>
        </w:tc>
        <w:tc>
          <w:tcPr>
            <w:tcW w:w="2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3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大班绳操展示</w:t>
            </w:r>
          </w:p>
        </w:tc>
        <w:tc>
          <w:tcPr>
            <w:tcW w:w="2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9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幸运宝盒—三等奖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3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篇章二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自信Yojo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小班舞蹈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《小动物之歌》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Yojo专供课程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《好未来唱唱跳跳》1级</w:t>
            </w:r>
          </w:p>
        </w:tc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11月第3周舞蹈欣赏视频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3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中班舞蹈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①女孩组《维族小姑娘》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②男孩组《一位爷爷他姓顾》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Yojo专供课程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《好未来唱唱跳跳》3级</w:t>
            </w:r>
          </w:p>
        </w:tc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①10月第4周舞蹈欣赏视频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②11月第4周舞蹈欣赏视频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3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大班舞蹈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《西班牙斗牛士》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Yojo专供课程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《好未来唱唱跳跳》5级</w:t>
            </w:r>
          </w:p>
        </w:tc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10月第3周舞蹈欣赏视频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9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幸运宝盒—二等奖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3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篇章三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口才Yojo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小班儿歌表演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①《你好》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②《太阳面包》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③《小雪花》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Yojo专供课程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《好未来阅读》1级</w:t>
            </w:r>
          </w:p>
        </w:tc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①9月第1周《你好》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②11月第1周《太阳面包》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③12月第1周《小雪花》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（活动二律动表演）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3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中班儿歌表演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①《小兔拾豆》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②《树叶名片》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③《猜猜看》男女问答表演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Yojo专供课程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《好未来阅读》3级</w:t>
            </w:r>
          </w:p>
        </w:tc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①10月第2周《小兔拾豆》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②11月第1周《树叶名片》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③11月第2周《猜猜看》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（活动二律动表演视频）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3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大班绕口令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①《华华和爸爸》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②《登山》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③《打醋买布》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Yojo专供课程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《好未来阅读》5级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月第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《华华和爸爸》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0月第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4周《登山》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1月第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4周《打醋买布》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活动二律动表演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9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幸运宝盒—一等奖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3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篇章四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创意Yojo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小班：古诗律动表演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①《静夜思》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②《江上渔者》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③《梅花》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Yojo专供课程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《国学经典》1级</w:t>
            </w:r>
          </w:p>
        </w:tc>
        <w:tc>
          <w:tcPr>
            <w:tcW w:w="3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9月第四周《静夜思》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②10月第四周《江上渔者》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③11月第四周《梅花》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（古诗律动－律动欣赏）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3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中班：快板表演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《二十四节气歌》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Yojo专供课程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《好未来唱唱跳跳》3级</w:t>
            </w:r>
          </w:p>
        </w:tc>
        <w:tc>
          <w:tcPr>
            <w:tcW w:w="32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11月第2周演奏欣赏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3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大班：英文歌谣说唱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①《Make Friends》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②《Happy Halloween！》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Yojo专供课程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《好未来魔法英语》5级</w:t>
            </w:r>
          </w:p>
        </w:tc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①9月《歌谣说唱》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②10月《歌谣说唱》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9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新年独享特权—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①智慧启航 ②未来之约 ③成长加冕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闭幕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有序离场</w:t>
            </w:r>
          </w:p>
        </w:tc>
        <w:tc>
          <w:tcPr>
            <w:tcW w:w="2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男女声小合唱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《最好的未来》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附件视频类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《最好的未来》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【抽奖规则】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本次抽奖采取机会均等，公开透明的原则，即，入场时，每个参与活动的家庭，随机抽取一个号码球，作为兑奖号码；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园所相关领导负责抽奖，如后勤主任、保教主任、园长、投资人；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现场抽取一等奖2名，二等奖5名，三等奖10名，共计17名。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（抽奖奖项、抽奖人数，园所可根据实际情况自行调整。）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【抽奖条件】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凡当天到场参加Yojo联盟××园庆元旦的家庭均可参加抽奖。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（园所可自行制定相关奖品奖项，及相关针对意向家长和幼儿的优惠政策。）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【新年独享特权】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智慧启航：比如，活动现场缴纳定金的，可享百分之几的优惠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未来之约：比如，活动当天至春节前夕，预交费，可享××礼品，如园服、书包等；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成长加冕：比如，针对老带新，转化一个孩子，可送《慧学乐》、《创想艺术家》、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《演说之星》等兴趣课。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（最终特权拟定和解释，各园所可依据实际情况拟定！）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【活动延伸】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宣传意识：园所将活动过程中的精彩瞬间拍照或录制小视频，活动结束后上传威园通，转发朋友圈，为园所做好宣传和口碑铺垫。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品牌意识：将活动中的精彩的照片或者视频提交总部，上传Yojo后花园网站进行宣传。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特色意识：将活动中的流程与Yojo特色相结合，如本活动与专供课程《好未来唱唱跳跳》《好未来阅读》，特色课程《活力宝贝》相结合，助力打造园所特色。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0" w:h="16840"/>
      <w:pgMar w:top="1440" w:right="1080" w:bottom="520" w:left="108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drawing>
        <wp:inline distT="0" distB="0" distL="0" distR="0">
          <wp:extent cx="6191250" cy="375920"/>
          <wp:effectExtent l="0" t="0" r="6350" b="508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94F6B0"/>
    <w:multiLevelType w:val="singleLevel"/>
    <w:tmpl w:val="AC94F6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72E559E"/>
    <w:multiLevelType w:val="singleLevel"/>
    <w:tmpl w:val="D72E559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mOTIyYjg0OGQyNDhhODE5NTBlYzY1MjAzZmVkNzcifQ=="/>
    <w:docVar w:name="KSO_WPS_MARK_KEY" w:val="85a73d47-f1de-48fb-a975-04a896aa4640"/>
  </w:docVars>
  <w:rsids>
    <w:rsidRoot w:val="00F108DC"/>
    <w:rsid w:val="000830E3"/>
    <w:rsid w:val="0015715B"/>
    <w:rsid w:val="003B43D3"/>
    <w:rsid w:val="003D25B3"/>
    <w:rsid w:val="007207B3"/>
    <w:rsid w:val="00842705"/>
    <w:rsid w:val="00905F3B"/>
    <w:rsid w:val="0099567D"/>
    <w:rsid w:val="009D35E5"/>
    <w:rsid w:val="00B40667"/>
    <w:rsid w:val="00C5194E"/>
    <w:rsid w:val="00F108DC"/>
    <w:rsid w:val="00FD65ED"/>
    <w:rsid w:val="02482547"/>
    <w:rsid w:val="03834F67"/>
    <w:rsid w:val="043F4C76"/>
    <w:rsid w:val="05C92D36"/>
    <w:rsid w:val="0B76241C"/>
    <w:rsid w:val="0B7858C8"/>
    <w:rsid w:val="0E1A4293"/>
    <w:rsid w:val="0FC067C8"/>
    <w:rsid w:val="13D1399F"/>
    <w:rsid w:val="14866122"/>
    <w:rsid w:val="15B5254A"/>
    <w:rsid w:val="18A175CF"/>
    <w:rsid w:val="1B250A64"/>
    <w:rsid w:val="1D5D3E0F"/>
    <w:rsid w:val="1E2C47B1"/>
    <w:rsid w:val="20A47156"/>
    <w:rsid w:val="245D204D"/>
    <w:rsid w:val="2DCF4692"/>
    <w:rsid w:val="305E031D"/>
    <w:rsid w:val="30764423"/>
    <w:rsid w:val="34006B03"/>
    <w:rsid w:val="38FB278B"/>
    <w:rsid w:val="39086865"/>
    <w:rsid w:val="399B3018"/>
    <w:rsid w:val="3B0372DD"/>
    <w:rsid w:val="3C557757"/>
    <w:rsid w:val="3CE71987"/>
    <w:rsid w:val="3E8C5A68"/>
    <w:rsid w:val="3FC969B1"/>
    <w:rsid w:val="44F7365E"/>
    <w:rsid w:val="461D0025"/>
    <w:rsid w:val="4CC32EAC"/>
    <w:rsid w:val="4E154ACE"/>
    <w:rsid w:val="4E2928FE"/>
    <w:rsid w:val="4F2A55AE"/>
    <w:rsid w:val="53C06060"/>
    <w:rsid w:val="541E443E"/>
    <w:rsid w:val="562C60A0"/>
    <w:rsid w:val="56FA46E8"/>
    <w:rsid w:val="57B60632"/>
    <w:rsid w:val="57FC63F4"/>
    <w:rsid w:val="58CC7D3F"/>
    <w:rsid w:val="5FD2018C"/>
    <w:rsid w:val="601834F7"/>
    <w:rsid w:val="60DA3FD5"/>
    <w:rsid w:val="61A72CC4"/>
    <w:rsid w:val="62AB1677"/>
    <w:rsid w:val="65735512"/>
    <w:rsid w:val="67F25556"/>
    <w:rsid w:val="6840570C"/>
    <w:rsid w:val="68930240"/>
    <w:rsid w:val="68F72322"/>
    <w:rsid w:val="72691DDC"/>
    <w:rsid w:val="7391654B"/>
    <w:rsid w:val="74BF6200"/>
    <w:rsid w:val="77B13D33"/>
    <w:rsid w:val="7C1E1EC7"/>
    <w:rsid w:val="7FC6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spacing w:after="100" w:afterAutospacing="1"/>
      <w:jc w:val="left"/>
      <w:outlineLvl w:val="1"/>
    </w:pPr>
    <w:rPr>
      <w:rFonts w:ascii="微软雅黑" w:hAnsi="微软雅黑" w:eastAsia="微软雅黑"/>
      <w:b/>
      <w:bCs/>
      <w:sz w:val="27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customStyle="1" w:styleId="12">
    <w:name w:val="页眉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字符"/>
    <w:basedOn w:val="10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1598</Words>
  <Characters>1679</Characters>
  <Lines>0</Lines>
  <Paragraphs>0</Paragraphs>
  <TotalTime>592</TotalTime>
  <ScaleCrop>false</ScaleCrop>
  <LinksUpToDate>false</LinksUpToDate>
  <CharactersWithSpaces>1680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2022-04-27T02:37:00Z</dcterms:created>
  <dc:creator>Microsoft Office 用户</dc:creator>
  <cp:lastModifiedBy>游乐</cp:lastModifiedBy>
  <cp:lastPrinted>2023-02-22T06:16:00Z</cp:lastPrinted>
  <dcterms:modified xsi:type="dcterms:W3CDTF">2023-11-21T03:54:19Z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264CB1F6BC1849A2A4860A84CCD7022F_13</vt:lpwstr>
  </property>
</Properties>
</file>